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965A" w14:textId="77777777" w:rsidR="00C30F9C" w:rsidRDefault="00C30F9C" w:rsidP="00AB5D0D">
      <w:pPr>
        <w:pBdr>
          <w:bottom w:val="single" w:sz="6" w:space="1" w:color="auto"/>
        </w:pBdr>
        <w:rPr>
          <w:rFonts w:ascii="Calibri" w:hAnsi="Calibri" w:cs="Calibri"/>
          <w:b/>
          <w:bCs/>
          <w:lang w:eastAsia="en-US"/>
        </w:rPr>
      </w:pPr>
    </w:p>
    <w:p w14:paraId="35A64635" w14:textId="3C533834" w:rsidR="00AB5D0D" w:rsidRPr="000F6581" w:rsidRDefault="000F6581" w:rsidP="00AB5D0D">
      <w:pPr>
        <w:pBdr>
          <w:bottom w:val="single" w:sz="6" w:space="1" w:color="auto"/>
        </w:pBdr>
        <w:rPr>
          <w:rFonts w:ascii="Calibri" w:hAnsi="Calibri" w:cs="Calibri"/>
          <w:lang w:eastAsia="en-US"/>
        </w:rPr>
      </w:pPr>
      <w:r w:rsidRPr="000F6581">
        <w:rPr>
          <w:rFonts w:ascii="Calibri" w:hAnsi="Calibri" w:cs="Calibri"/>
          <w:b/>
          <w:bCs/>
          <w:lang w:eastAsia="en-US"/>
        </w:rPr>
        <w:t>Conceptn</w:t>
      </w:r>
      <w:r w:rsidR="00AB5D0D" w:rsidRPr="000F6581">
        <w:rPr>
          <w:rFonts w:ascii="Calibri" w:hAnsi="Calibri" w:cs="Calibri"/>
          <w:b/>
          <w:bCs/>
          <w:lang w:eastAsia="en-US"/>
        </w:rPr>
        <w:t>otulen</w:t>
      </w:r>
      <w:r w:rsidR="00AB5D0D" w:rsidRPr="00373743">
        <w:rPr>
          <w:rFonts w:ascii="Calibri" w:hAnsi="Calibri" w:cs="Calibri"/>
          <w:b/>
          <w:lang w:eastAsia="en-US"/>
        </w:rPr>
        <w:t xml:space="preserve"> van de vergadering van de Ondersteuningsplanraad VO/VSO M</w:t>
      </w:r>
      <w:r w:rsidR="000B1AF6">
        <w:rPr>
          <w:rFonts w:ascii="Calibri" w:hAnsi="Calibri" w:cs="Calibri"/>
          <w:b/>
          <w:lang w:eastAsia="en-US"/>
        </w:rPr>
        <w:t>H</w:t>
      </w:r>
      <w:r w:rsidR="00A15EAB">
        <w:rPr>
          <w:rFonts w:ascii="Calibri" w:hAnsi="Calibri" w:cs="Calibri"/>
          <w:b/>
          <w:lang w:eastAsia="en-US"/>
        </w:rPr>
        <w:t>R – 02-02-2023</w:t>
      </w:r>
      <w:r w:rsidR="00AB5D0D" w:rsidRPr="00373743">
        <w:rPr>
          <w:rFonts w:ascii="Calibri" w:hAnsi="Calibri" w:cs="Calibri"/>
          <w:b/>
          <w:lang w:eastAsia="en-US"/>
        </w:rPr>
        <w:t xml:space="preserve"> </w:t>
      </w:r>
    </w:p>
    <w:p w14:paraId="53F8F5BF" w14:textId="77777777" w:rsidR="0011387B" w:rsidRDefault="0011387B" w:rsidP="00AB5D0D">
      <w:pPr>
        <w:rPr>
          <w:rFonts w:ascii="Calibri" w:hAnsi="Calibri" w:cs="Calibri"/>
          <w:u w:val="single"/>
          <w:lang w:eastAsia="en-US"/>
        </w:rPr>
      </w:pPr>
    </w:p>
    <w:p w14:paraId="23CCF5F4" w14:textId="77777777" w:rsidR="00AB5D0D" w:rsidRPr="00D5681D" w:rsidRDefault="00AB5D0D" w:rsidP="00AB5D0D">
      <w:pPr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Aanwezig:</w:t>
      </w:r>
    </w:p>
    <w:p w14:paraId="09044ABD" w14:textId="2DEEDCD3" w:rsidR="00AB5D0D" w:rsidRPr="00D5681D" w:rsidRDefault="00AB5D0D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Namens de OR</w:t>
      </w:r>
      <w:r w:rsidR="0020375D" w:rsidRPr="00D5681D">
        <w:rPr>
          <w:rFonts w:ascii="Calibri" w:hAnsi="Calibri" w:cs="Calibri"/>
          <w:lang w:eastAsia="en-US"/>
        </w:rPr>
        <w:t>-en (G)MR-</w:t>
      </w:r>
      <w:r w:rsidRPr="00D5681D">
        <w:rPr>
          <w:rFonts w:ascii="Calibri" w:hAnsi="Calibri" w:cs="Calibri"/>
          <w:lang w:eastAsia="en-US"/>
        </w:rPr>
        <w:t>en van de scholen:</w:t>
      </w:r>
    </w:p>
    <w:p w14:paraId="04B3F7E0" w14:textId="3423AECC" w:rsidR="00AB5D0D" w:rsidRDefault="00B75379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Brenda Walter</w:t>
      </w:r>
      <w:r w:rsidR="00AB5D0D" w:rsidRPr="00D5681D">
        <w:rPr>
          <w:rFonts w:ascii="Calibri" w:hAnsi="Calibri" w:cs="Calibri"/>
          <w:lang w:eastAsia="en-US"/>
        </w:rPr>
        <w:t xml:space="preserve"> (</w:t>
      </w:r>
      <w:r w:rsidRPr="00D5681D">
        <w:rPr>
          <w:rFonts w:ascii="Calibri" w:hAnsi="Calibri" w:cs="Calibri"/>
          <w:lang w:eastAsia="en-US"/>
        </w:rPr>
        <w:t>Schoonhovens College</w:t>
      </w:r>
      <w:r w:rsidR="00AB5D0D" w:rsidRPr="00D5681D">
        <w:rPr>
          <w:rFonts w:ascii="Calibri" w:hAnsi="Calibri" w:cs="Calibri"/>
          <w:lang w:eastAsia="en-US"/>
        </w:rPr>
        <w:t>, voorzitter)</w:t>
      </w:r>
    </w:p>
    <w:p w14:paraId="6462BEB8" w14:textId="77777777" w:rsidR="00DD2CB7" w:rsidRDefault="00DD2CB7" w:rsidP="00DD2CB7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Dieuwertje van der Heijden (Carmel College Gouda)</w:t>
      </w:r>
    </w:p>
    <w:p w14:paraId="0B8539B4" w14:textId="77777777" w:rsidR="00EF043A" w:rsidRPr="00D5681D" w:rsidRDefault="00EF043A" w:rsidP="00EF043A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Erica Jaspers (Schoonhovens College)</w:t>
      </w:r>
    </w:p>
    <w:p w14:paraId="27FE9ACC" w14:textId="77777777" w:rsidR="0020375D" w:rsidRPr="00D5681D" w:rsidRDefault="0020375D" w:rsidP="0020375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Joost Vreuls (ondersteuning/advies OPR)</w:t>
      </w:r>
    </w:p>
    <w:p w14:paraId="6D369C1E" w14:textId="6749EDBF" w:rsidR="00D17541" w:rsidRPr="00D5681D" w:rsidRDefault="0011387B" w:rsidP="00D17541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Karin de Jong (De Startbaan</w:t>
      </w:r>
      <w:r w:rsidR="00D5681D">
        <w:rPr>
          <w:rFonts w:ascii="Calibri" w:hAnsi="Calibri" w:cs="Calibri"/>
          <w:lang w:eastAsia="en-US"/>
        </w:rPr>
        <w:t>/</w:t>
      </w:r>
      <w:r w:rsidR="00BF079B">
        <w:rPr>
          <w:rFonts w:ascii="Calibri" w:hAnsi="Calibri" w:cs="Calibri"/>
          <w:lang w:eastAsia="en-US"/>
        </w:rPr>
        <w:t>CSG Willem de Zwijger</w:t>
      </w:r>
      <w:r w:rsidR="00D17541" w:rsidRPr="00D5681D">
        <w:rPr>
          <w:rFonts w:ascii="Calibri" w:hAnsi="Calibri" w:cs="Calibri"/>
          <w:lang w:eastAsia="en-US"/>
        </w:rPr>
        <w:t>, secretaris)</w:t>
      </w:r>
    </w:p>
    <w:p w14:paraId="45F0E898" w14:textId="77777777" w:rsidR="00FD5195" w:rsidRPr="00D5681D" w:rsidRDefault="00FD5195" w:rsidP="006C5C45">
      <w:pPr>
        <w:spacing w:line="240" w:lineRule="auto"/>
        <w:rPr>
          <w:rFonts w:ascii="Calibri" w:hAnsi="Calibri" w:cs="Calibri"/>
          <w:lang w:eastAsia="en-US"/>
        </w:rPr>
      </w:pPr>
    </w:p>
    <w:p w14:paraId="1EDEAFEA" w14:textId="79475FE4" w:rsidR="00FD5195" w:rsidRDefault="00FD5195" w:rsidP="006C5C45">
      <w:pPr>
        <w:spacing w:line="240" w:lineRule="auto"/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Afwezig:</w:t>
      </w:r>
    </w:p>
    <w:p w14:paraId="62CEAC62" w14:textId="77777777" w:rsidR="00EF043A" w:rsidRDefault="00EF043A" w:rsidP="00EF043A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Djoeni van Graafeiland (De Startbaan)</w:t>
      </w:r>
    </w:p>
    <w:p w14:paraId="4FBE8305" w14:textId="77777777" w:rsidR="0032410D" w:rsidRPr="00D5681D" w:rsidRDefault="0032410D" w:rsidP="0032410D">
      <w:pPr>
        <w:spacing w:line="240" w:lineRule="auto"/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Marjolein Zoomers (Scala College)</w:t>
      </w:r>
    </w:p>
    <w:p w14:paraId="5AB53CA5" w14:textId="77777777" w:rsidR="0032410D" w:rsidRPr="00D5681D" w:rsidRDefault="0032410D" w:rsidP="003241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Sjouke Hoogma (Yuverta</w:t>
      </w:r>
      <w:r>
        <w:rPr>
          <w:rFonts w:ascii="Calibri" w:hAnsi="Calibri" w:cs="Calibri"/>
          <w:lang w:eastAsia="en-US"/>
        </w:rPr>
        <w:t xml:space="preserve"> Boskoop</w:t>
      </w:r>
      <w:r w:rsidRPr="00D5681D">
        <w:rPr>
          <w:rFonts w:ascii="Calibri" w:hAnsi="Calibri" w:cs="Calibri"/>
          <w:lang w:eastAsia="en-US"/>
        </w:rPr>
        <w:t xml:space="preserve">) </w:t>
      </w:r>
    </w:p>
    <w:p w14:paraId="6D4E7032" w14:textId="77777777" w:rsidR="0020375D" w:rsidRPr="00D5681D" w:rsidRDefault="0020375D" w:rsidP="00AB5D0D">
      <w:pPr>
        <w:rPr>
          <w:rFonts w:ascii="Calibri" w:hAnsi="Calibri" w:cs="Calibri"/>
          <w:u w:val="single"/>
          <w:lang w:eastAsia="en-US"/>
        </w:rPr>
      </w:pPr>
    </w:p>
    <w:p w14:paraId="11ADC8FD" w14:textId="77777777" w:rsidR="00AB5D0D" w:rsidRPr="00D5681D" w:rsidRDefault="00AB5D0D" w:rsidP="00AB5D0D">
      <w:pPr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Namens het samenwerkingsverband (SWV):</w:t>
      </w:r>
    </w:p>
    <w:p w14:paraId="53043A2F" w14:textId="7C310DF4" w:rsidR="00AB5D0D" w:rsidRPr="00D5681D" w:rsidRDefault="009A7BFA" w:rsidP="006C5C45">
      <w:pPr>
        <w:spacing w:line="240" w:lineRule="auto"/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 xml:space="preserve">Barend Verkerk </w:t>
      </w:r>
    </w:p>
    <w:p w14:paraId="6438FBF8" w14:textId="77777777" w:rsidR="00FF2E66" w:rsidRPr="00D5681D" w:rsidRDefault="00FF2E66" w:rsidP="00AB5D0D">
      <w:pPr>
        <w:rPr>
          <w:rFonts w:ascii="Calibri" w:hAnsi="Calibri" w:cs="Calibri"/>
          <w:lang w:eastAsia="en-US"/>
        </w:rPr>
      </w:pPr>
    </w:p>
    <w:p w14:paraId="1CD138E1" w14:textId="313EBDE3" w:rsidR="00C501AE" w:rsidRPr="00D5681D" w:rsidRDefault="00A35EFC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Notulen:</w:t>
      </w:r>
    </w:p>
    <w:p w14:paraId="211D9BF4" w14:textId="0290EED6" w:rsidR="00D23208" w:rsidRPr="00D5681D" w:rsidRDefault="0011387B" w:rsidP="00EE1A4B">
      <w:pPr>
        <w:spacing w:line="240" w:lineRule="auto"/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Mariëtte Verdoes</w:t>
      </w:r>
    </w:p>
    <w:p w14:paraId="4F6EF10D" w14:textId="63982A89" w:rsidR="00EE1A4B" w:rsidRDefault="00EE1A4B" w:rsidP="00EE1A4B">
      <w:pPr>
        <w:pBdr>
          <w:bottom w:val="single" w:sz="6" w:space="1" w:color="auto"/>
        </w:pBdr>
        <w:spacing w:line="240" w:lineRule="auto"/>
        <w:rPr>
          <w:rFonts w:ascii="Calibri" w:hAnsi="Calibri" w:cs="Calibri"/>
          <w:sz w:val="20"/>
          <w:szCs w:val="20"/>
          <w:lang w:eastAsia="en-US"/>
        </w:rPr>
      </w:pPr>
    </w:p>
    <w:p w14:paraId="2CB24505" w14:textId="4E7ED7DF" w:rsidR="00D23208" w:rsidRDefault="00D23208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</w:p>
    <w:p w14:paraId="7EACDCB8" w14:textId="61FB9B9D" w:rsidR="003251C6" w:rsidRDefault="003251C6" w:rsidP="00AB5D0D">
      <w:pPr>
        <w:pBdr>
          <w:top w:val="none" w:sz="0" w:space="0" w:color="auto"/>
        </w:pBdr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>Voorbespreking (zonder Barend):</w:t>
      </w:r>
    </w:p>
    <w:p w14:paraId="346A017C" w14:textId="7B733FCF" w:rsidR="003251C6" w:rsidRDefault="00C33754" w:rsidP="00AB5D0D">
      <w:pPr>
        <w:pBdr>
          <w:top w:val="none" w:sz="0" w:space="0" w:color="auto"/>
        </w:pBdr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>Terugkoppeling CvT d.d. 15-11-2022, pagina 2 punt 9</w:t>
      </w:r>
      <w:r w:rsidR="003B351C">
        <w:rPr>
          <w:rFonts w:ascii="Calibri" w:hAnsi="Calibri" w:cs="Calibri"/>
          <w:i/>
          <w:iCs/>
          <w:lang w:eastAsia="en-US"/>
        </w:rPr>
        <w:t xml:space="preserve"> tekstueel WVO (i.p.v. WMS)</w:t>
      </w:r>
      <w:r w:rsidR="00E33A2A">
        <w:rPr>
          <w:rFonts w:ascii="Calibri" w:hAnsi="Calibri" w:cs="Calibri"/>
          <w:i/>
          <w:iCs/>
          <w:lang w:eastAsia="en-US"/>
        </w:rPr>
        <w:t>.</w:t>
      </w:r>
      <w:r w:rsidR="00487D55">
        <w:rPr>
          <w:rFonts w:ascii="Calibri" w:hAnsi="Calibri" w:cs="Calibri"/>
          <w:i/>
          <w:iCs/>
          <w:lang w:eastAsia="en-US"/>
        </w:rPr>
        <w:t xml:space="preserve"> Compliment ontvangen dat OPR meer op inhoud bezig is.</w:t>
      </w:r>
    </w:p>
    <w:p w14:paraId="3B018431" w14:textId="7622487D" w:rsidR="00E33A2A" w:rsidRDefault="00E33A2A" w:rsidP="00AB5D0D">
      <w:pPr>
        <w:pBdr>
          <w:top w:val="none" w:sz="0" w:space="0" w:color="auto"/>
        </w:pBdr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i/>
          <w:iCs/>
          <w:lang w:eastAsia="en-US"/>
        </w:rPr>
        <w:t xml:space="preserve">Thema voor 11 mei: </w:t>
      </w:r>
      <w:r w:rsidR="00ED6964">
        <w:rPr>
          <w:rFonts w:ascii="Calibri" w:hAnsi="Calibri" w:cs="Calibri"/>
          <w:i/>
          <w:iCs/>
          <w:lang w:eastAsia="en-US"/>
        </w:rPr>
        <w:t>inclusief onderwijs, wat verwachten we en waar willen we naar toe?</w:t>
      </w:r>
      <w:r w:rsidR="007F31E9">
        <w:rPr>
          <w:rFonts w:ascii="Calibri" w:hAnsi="Calibri" w:cs="Calibri"/>
          <w:i/>
          <w:iCs/>
          <w:lang w:eastAsia="en-US"/>
        </w:rPr>
        <w:t xml:space="preserve"> Laten we ons beperken tot datgene waar we invloed op kunnen uitoefenen.</w:t>
      </w:r>
      <w:r w:rsidR="00925498">
        <w:rPr>
          <w:rFonts w:ascii="Calibri" w:hAnsi="Calibri" w:cs="Calibri"/>
          <w:i/>
          <w:iCs/>
          <w:lang w:eastAsia="en-US"/>
        </w:rPr>
        <w:t xml:space="preserve"> Piketpaaltjes slaan tussendoor, hoe krijg je scholen mee, maak het niet te breed.</w:t>
      </w:r>
      <w:r w:rsidR="00564F75">
        <w:rPr>
          <w:rFonts w:ascii="Calibri" w:hAnsi="Calibri" w:cs="Calibri"/>
          <w:i/>
          <w:iCs/>
          <w:lang w:eastAsia="en-US"/>
        </w:rPr>
        <w:t xml:space="preserve"> Brenda en Joost bereiden voor, Joost doet voorzet.</w:t>
      </w:r>
    </w:p>
    <w:p w14:paraId="72C5E02E" w14:textId="77777777" w:rsidR="00C33754" w:rsidRPr="003251C6" w:rsidRDefault="00C33754" w:rsidP="00AB5D0D">
      <w:pPr>
        <w:pBdr>
          <w:top w:val="none" w:sz="0" w:space="0" w:color="auto"/>
        </w:pBdr>
        <w:rPr>
          <w:rFonts w:ascii="Calibri" w:hAnsi="Calibri" w:cs="Calibri"/>
          <w:i/>
          <w:iCs/>
          <w:lang w:eastAsia="en-US"/>
        </w:rPr>
      </w:pPr>
    </w:p>
    <w:p w14:paraId="0751CB13" w14:textId="520CF37A" w:rsidR="00AB5D0D" w:rsidRDefault="00AE2610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 w:rsidRPr="00373743">
        <w:rPr>
          <w:rFonts w:ascii="Calibri" w:hAnsi="Calibri" w:cs="Calibri"/>
          <w:b/>
        </w:rPr>
        <w:t>1.</w:t>
      </w:r>
      <w:r w:rsidRPr="00373743">
        <w:rPr>
          <w:rFonts w:ascii="Calibri" w:hAnsi="Calibri" w:cs="Calibri"/>
          <w:b/>
        </w:rPr>
        <w:tab/>
      </w:r>
      <w:r w:rsidR="00AB5D0D" w:rsidRPr="00373743">
        <w:rPr>
          <w:rFonts w:ascii="Calibri" w:hAnsi="Calibri" w:cs="Calibri"/>
          <w:b/>
        </w:rPr>
        <w:t>Opening en vaststelling agenda</w:t>
      </w:r>
    </w:p>
    <w:p w14:paraId="67E8448F" w14:textId="1D466592" w:rsidR="00731581" w:rsidRDefault="00FF6CC0" w:rsidP="00F3349A">
      <w:pPr>
        <w:pBdr>
          <w:top w:val="none" w:sz="0" w:space="0" w:color="auto"/>
        </w:pBdr>
        <w:spacing w:line="240" w:lineRule="auto"/>
        <w:ind w:left="426"/>
        <w:rPr>
          <w:rFonts w:ascii="Calibri" w:hAnsi="Calibri" w:cs="Calibri"/>
        </w:rPr>
      </w:pPr>
      <w:r w:rsidRPr="00373743">
        <w:rPr>
          <w:rFonts w:ascii="Calibri" w:hAnsi="Calibri" w:cs="Calibri"/>
        </w:rPr>
        <w:t>Brenda</w:t>
      </w:r>
      <w:r w:rsidR="000765E3" w:rsidRPr="00373743">
        <w:rPr>
          <w:rFonts w:ascii="Calibri" w:hAnsi="Calibri" w:cs="Calibri"/>
        </w:rPr>
        <w:t xml:space="preserve"> </w:t>
      </w:r>
      <w:r w:rsidR="00D679C9" w:rsidRPr="00373743">
        <w:rPr>
          <w:rFonts w:ascii="Calibri" w:hAnsi="Calibri" w:cs="Calibri"/>
        </w:rPr>
        <w:t>opent de vergadering</w:t>
      </w:r>
      <w:r w:rsidR="002F6024" w:rsidRPr="00373743">
        <w:rPr>
          <w:rFonts w:ascii="Calibri" w:hAnsi="Calibri" w:cs="Calibri"/>
        </w:rPr>
        <w:t xml:space="preserve">. </w:t>
      </w:r>
      <w:r w:rsidR="003176D4">
        <w:rPr>
          <w:rFonts w:ascii="Calibri" w:hAnsi="Calibri" w:cs="Calibri"/>
        </w:rPr>
        <w:t>De agenda wordt vastgesteld.</w:t>
      </w:r>
      <w:r w:rsidR="00F3349A">
        <w:rPr>
          <w:rFonts w:ascii="Calibri" w:hAnsi="Calibri" w:cs="Calibri"/>
        </w:rPr>
        <w:t xml:space="preserve"> Afmeldingen zijn ontvangen van Djoeni, Marjolein en Sjouke.</w:t>
      </w:r>
      <w:r w:rsidR="005B2F90">
        <w:rPr>
          <w:rFonts w:ascii="Calibri" w:hAnsi="Calibri" w:cs="Calibri"/>
        </w:rPr>
        <w:t xml:space="preserve"> Marjolein heeft bij Brenda input aangeleverd.</w:t>
      </w:r>
    </w:p>
    <w:p w14:paraId="6270CB83" w14:textId="77777777" w:rsidR="00941CF5" w:rsidRDefault="00941CF5" w:rsidP="00970EC7">
      <w:pPr>
        <w:pBdr>
          <w:top w:val="none" w:sz="0" w:space="0" w:color="auto"/>
        </w:pBdr>
        <w:spacing w:line="240" w:lineRule="auto"/>
        <w:ind w:firstLine="426"/>
        <w:rPr>
          <w:rFonts w:ascii="Calibri" w:hAnsi="Calibri" w:cs="Calibri"/>
        </w:rPr>
      </w:pPr>
    </w:p>
    <w:p w14:paraId="67D5D88A" w14:textId="1B73A897" w:rsidR="002D4DAE" w:rsidRDefault="002D4DAE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</w:t>
      </w:r>
      <w:r>
        <w:rPr>
          <w:rFonts w:ascii="Calibri" w:hAnsi="Calibri" w:cs="Calibri"/>
          <w:b/>
        </w:rPr>
        <w:tab/>
      </w:r>
      <w:r w:rsidR="008468E8">
        <w:rPr>
          <w:rFonts w:ascii="Calibri" w:hAnsi="Calibri" w:cs="Calibri"/>
          <w:b/>
        </w:rPr>
        <w:t>N</w:t>
      </w:r>
      <w:r w:rsidR="00EE5A02">
        <w:rPr>
          <w:rFonts w:ascii="Calibri" w:hAnsi="Calibri" w:cs="Calibri"/>
          <w:b/>
        </w:rPr>
        <w:t>otulen</w:t>
      </w:r>
      <w:r w:rsidR="00EA206E">
        <w:rPr>
          <w:rFonts w:ascii="Calibri" w:hAnsi="Calibri" w:cs="Calibri"/>
          <w:b/>
        </w:rPr>
        <w:t xml:space="preserve"> van de vergadering</w:t>
      </w:r>
      <w:r w:rsidR="008468E8">
        <w:rPr>
          <w:rFonts w:ascii="Calibri" w:hAnsi="Calibri" w:cs="Calibri"/>
          <w:b/>
        </w:rPr>
        <w:t xml:space="preserve"> </w:t>
      </w:r>
      <w:r w:rsidR="0005165F">
        <w:rPr>
          <w:rFonts w:ascii="Calibri" w:hAnsi="Calibri" w:cs="Calibri"/>
          <w:b/>
        </w:rPr>
        <w:t xml:space="preserve">van </w:t>
      </w:r>
      <w:r w:rsidR="00487849">
        <w:rPr>
          <w:rFonts w:ascii="Calibri" w:hAnsi="Calibri" w:cs="Calibri"/>
          <w:b/>
        </w:rPr>
        <w:t>1</w:t>
      </w:r>
      <w:r w:rsidR="00730124">
        <w:rPr>
          <w:rFonts w:ascii="Calibri" w:hAnsi="Calibri" w:cs="Calibri"/>
          <w:b/>
        </w:rPr>
        <w:t>0 november</w:t>
      </w:r>
      <w:r w:rsidR="00487849">
        <w:rPr>
          <w:rFonts w:ascii="Calibri" w:hAnsi="Calibri" w:cs="Calibri"/>
          <w:b/>
        </w:rPr>
        <w:t xml:space="preserve"> 2022</w:t>
      </w:r>
    </w:p>
    <w:p w14:paraId="5ED87862" w14:textId="406E453D" w:rsidR="00007FF5" w:rsidRDefault="00970EC7" w:rsidP="00970EC7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ab/>
      </w:r>
      <w:r w:rsidR="00007FF5" w:rsidRPr="00B003EE">
        <w:rPr>
          <w:rFonts w:ascii="Calibri" w:hAnsi="Calibri" w:cs="Calibri"/>
          <w:iCs/>
        </w:rPr>
        <w:t>Te</w:t>
      </w:r>
      <w:r w:rsidR="0092282A" w:rsidRPr="00B003EE">
        <w:rPr>
          <w:rFonts w:ascii="Calibri" w:hAnsi="Calibri" w:cs="Calibri"/>
          <w:iCs/>
        </w:rPr>
        <w:t xml:space="preserve">kstueel </w:t>
      </w:r>
      <w:r w:rsidR="00B003EE" w:rsidRPr="00B003EE">
        <w:rPr>
          <w:rFonts w:ascii="Calibri" w:hAnsi="Calibri" w:cs="Calibri"/>
          <w:iCs/>
        </w:rPr>
        <w:t>of naar aanleiding van</w:t>
      </w:r>
      <w:r w:rsidR="00B003EE">
        <w:rPr>
          <w:rFonts w:ascii="Calibri" w:hAnsi="Calibri" w:cs="Calibri"/>
          <w:i/>
        </w:rPr>
        <w:t xml:space="preserve"> </w:t>
      </w:r>
      <w:r w:rsidR="0092282A" w:rsidRPr="0092282A">
        <w:rPr>
          <w:rFonts w:ascii="Calibri" w:hAnsi="Calibri" w:cs="Calibri"/>
          <w:iCs/>
        </w:rPr>
        <w:t>zijn er geen vragen of opmerkingen.</w:t>
      </w:r>
    </w:p>
    <w:p w14:paraId="137C0F0C" w14:textId="52F3576E" w:rsidR="00861BDB" w:rsidRPr="006E6EBE" w:rsidRDefault="006E6EBE" w:rsidP="001B6731">
      <w:pPr>
        <w:pBdr>
          <w:top w:val="none" w:sz="0" w:space="0" w:color="auto"/>
        </w:pBdr>
        <w:spacing w:line="240" w:lineRule="auto"/>
        <w:ind w:left="426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Alleen de financiële </w:t>
      </w:r>
      <w:r w:rsidR="001B6731">
        <w:rPr>
          <w:rFonts w:ascii="Calibri" w:hAnsi="Calibri" w:cs="Calibri"/>
          <w:iCs/>
        </w:rPr>
        <w:t>presentatie van Barend wordt als bijlage gemist. Deze zal alsnog bij het verslag van vandaag worden toegevoegd.</w:t>
      </w:r>
    </w:p>
    <w:p w14:paraId="701D44DC" w14:textId="3703583B" w:rsidR="00AB0E9E" w:rsidRDefault="00AB0E9E" w:rsidP="00C30F9C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Het verslag wordt vastgesteld</w:t>
      </w:r>
      <w:r w:rsidR="002334CC">
        <w:rPr>
          <w:rFonts w:ascii="Calibri" w:hAnsi="Calibri" w:cs="Calibri"/>
        </w:rPr>
        <w:t xml:space="preserve"> en zal op de website van het SWV worden geplaatst.</w:t>
      </w:r>
    </w:p>
    <w:p w14:paraId="169C5F7A" w14:textId="3A48FC15" w:rsidR="00903A76" w:rsidRDefault="00903A76" w:rsidP="00C30F9C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</w:rPr>
      </w:pPr>
    </w:p>
    <w:p w14:paraId="4AA1DEF3" w14:textId="08C311CA" w:rsidR="000C1C1D" w:rsidRDefault="000C1C1D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</w:t>
      </w:r>
      <w:r>
        <w:rPr>
          <w:rFonts w:ascii="Calibri" w:hAnsi="Calibri" w:cs="Calibri"/>
          <w:b/>
        </w:rPr>
        <w:tab/>
      </w:r>
      <w:r w:rsidR="008468E8">
        <w:rPr>
          <w:rFonts w:ascii="Calibri" w:hAnsi="Calibri" w:cs="Calibri"/>
          <w:b/>
        </w:rPr>
        <w:t>Jaarverslag</w:t>
      </w:r>
      <w:r w:rsidR="00941CF5">
        <w:rPr>
          <w:rFonts w:ascii="Calibri" w:hAnsi="Calibri" w:cs="Calibri"/>
          <w:b/>
        </w:rPr>
        <w:t xml:space="preserve"> </w:t>
      </w:r>
      <w:r w:rsidR="00FD60A9">
        <w:rPr>
          <w:rFonts w:ascii="Calibri" w:hAnsi="Calibri" w:cs="Calibri"/>
          <w:b/>
        </w:rPr>
        <w:t>verzuim</w:t>
      </w:r>
    </w:p>
    <w:p w14:paraId="2F2F5117" w14:textId="5D1E0737" w:rsidR="00B003EE" w:rsidRDefault="000D0F03" w:rsidP="00036F46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Het jaarverslag verzuim en vsv 2021-2022 </w:t>
      </w:r>
      <w:r w:rsidR="00036F46">
        <w:rPr>
          <w:rFonts w:ascii="Calibri" w:hAnsi="Calibri" w:cs="Calibri"/>
          <w:bCs/>
        </w:rPr>
        <w:t>ligt ter informatie voor.</w:t>
      </w:r>
      <w:r w:rsidR="001B13CA">
        <w:rPr>
          <w:rFonts w:ascii="Calibri" w:hAnsi="Calibri" w:cs="Calibri"/>
          <w:bCs/>
        </w:rPr>
        <w:t xml:space="preserve"> Vooraf </w:t>
      </w:r>
      <w:r w:rsidR="00FE604C">
        <w:rPr>
          <w:rFonts w:ascii="Calibri" w:hAnsi="Calibri" w:cs="Calibri"/>
          <w:bCs/>
        </w:rPr>
        <w:t>is een aantal vragen aan Baren</w:t>
      </w:r>
      <w:r w:rsidR="004223B9">
        <w:rPr>
          <w:rFonts w:ascii="Calibri" w:hAnsi="Calibri" w:cs="Calibri"/>
          <w:bCs/>
        </w:rPr>
        <w:t>d</w:t>
      </w:r>
      <w:r w:rsidR="00FE604C">
        <w:rPr>
          <w:rFonts w:ascii="Calibri" w:hAnsi="Calibri" w:cs="Calibri"/>
          <w:bCs/>
        </w:rPr>
        <w:t xml:space="preserve"> voorgelegd en naar aanleiding van pagina 5 en pagina 11 </w:t>
      </w:r>
      <w:r w:rsidR="004223B9">
        <w:rPr>
          <w:rFonts w:ascii="Calibri" w:hAnsi="Calibri" w:cs="Calibri"/>
          <w:bCs/>
        </w:rPr>
        <w:t>komen er ter vergadering nog vragen bij.</w:t>
      </w:r>
    </w:p>
    <w:p w14:paraId="0A189CA9" w14:textId="77777777" w:rsidR="008C6715" w:rsidRDefault="008C6715" w:rsidP="00036F46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</w:p>
    <w:p w14:paraId="1863F211" w14:textId="5353273A" w:rsidR="008C6715" w:rsidRDefault="008C6715" w:rsidP="008C6715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 w:rsidRPr="000E0D6C">
        <w:rPr>
          <w:rFonts w:ascii="Calibri" w:hAnsi="Calibri" w:cs="Calibri"/>
          <w:bCs/>
          <w:i/>
          <w:iCs/>
        </w:rPr>
        <w:lastRenderedPageBreak/>
        <w:t>Algemeen</w:t>
      </w:r>
      <w:r w:rsidR="00771D6F" w:rsidRPr="000E0D6C">
        <w:rPr>
          <w:rFonts w:ascii="Calibri" w:hAnsi="Calibri" w:cs="Calibri"/>
          <w:bCs/>
          <w:i/>
          <w:iCs/>
        </w:rPr>
        <w:t>: Ligt het corona-effect achter ons of hebben we daar nog steeds mee te dealen (tegen de achtergrond van het thema verzuim</w:t>
      </w:r>
      <w:r w:rsidR="000E0D6C" w:rsidRPr="000E0D6C">
        <w:rPr>
          <w:rFonts w:ascii="Calibri" w:hAnsi="Calibri" w:cs="Calibri"/>
          <w:bCs/>
          <w:i/>
          <w:iCs/>
        </w:rPr>
        <w:t>)?</w:t>
      </w:r>
      <w:r w:rsidR="000E0D6C">
        <w:rPr>
          <w:rFonts w:ascii="Calibri" w:hAnsi="Calibri" w:cs="Calibri"/>
          <w:bCs/>
          <w:i/>
          <w:iCs/>
        </w:rPr>
        <w:t xml:space="preserve"> </w:t>
      </w:r>
    </w:p>
    <w:p w14:paraId="4A3DB759" w14:textId="3506E2DA" w:rsidR="005942EC" w:rsidRDefault="006E5BF7" w:rsidP="006E5BF7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Het primair onderwijs en het voortgezet onderwijs binnen ons SWV heeft nog volop te maken met de naweeën van corona. Dit komt overeen met een landelijk beeld.</w:t>
      </w:r>
      <w:r w:rsidR="00653EAA">
        <w:rPr>
          <w:rFonts w:ascii="Calibri" w:hAnsi="Calibri" w:cs="Calibri"/>
          <w:bCs/>
        </w:rPr>
        <w:t xml:space="preserve"> Zonder echte aanleiding durven kinderen niet naar school, leerlingen in de onderbouw zijn drukker, </w:t>
      </w:r>
      <w:r w:rsidR="00D90AB6">
        <w:rPr>
          <w:rFonts w:ascii="Calibri" w:hAnsi="Calibri" w:cs="Calibri"/>
          <w:bCs/>
        </w:rPr>
        <w:t>minder aangepast aan het schoolsysteem, in de bovenbouw komt veel somberheid voor</w:t>
      </w:r>
      <w:r w:rsidR="00D40DE7">
        <w:rPr>
          <w:rFonts w:ascii="Calibri" w:hAnsi="Calibri" w:cs="Calibri"/>
          <w:bCs/>
        </w:rPr>
        <w:t xml:space="preserve"> en daarnaast zijn er ook achterstanden. Vanuit de NPO-middelen proberen gemeenten en scholen een aanbod te doen. Ook het SWV is hierbij betrokken.</w:t>
      </w:r>
    </w:p>
    <w:p w14:paraId="0F5807CF" w14:textId="342C44F4" w:rsidR="00D40DE7" w:rsidRDefault="00D40DE7" w:rsidP="006E5BF7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</w:rPr>
        <w:t xml:space="preserve">Is er inzicht </w:t>
      </w:r>
      <w:r w:rsidR="00F84F13">
        <w:rPr>
          <w:rFonts w:ascii="Calibri" w:hAnsi="Calibri" w:cs="Calibri"/>
          <w:bCs/>
          <w:i/>
          <w:iCs/>
        </w:rPr>
        <w:t xml:space="preserve">of dit werkt? </w:t>
      </w:r>
      <w:r w:rsidR="00F84F13">
        <w:rPr>
          <w:rFonts w:ascii="Calibri" w:hAnsi="Calibri" w:cs="Calibri"/>
          <w:bCs/>
        </w:rPr>
        <w:t>Daar is nog geen zicht op.</w:t>
      </w:r>
    </w:p>
    <w:p w14:paraId="6E412AD1" w14:textId="77777777" w:rsidR="00BD19F6" w:rsidRDefault="00BD19F6" w:rsidP="006E5BF7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</w:p>
    <w:p w14:paraId="73911500" w14:textId="1F2A457A" w:rsidR="008B4573" w:rsidRDefault="008B4573" w:rsidP="008B4573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 w:rsidRPr="00B52BF4">
        <w:rPr>
          <w:rFonts w:ascii="Calibri" w:hAnsi="Calibri" w:cs="Calibri"/>
          <w:bCs/>
          <w:i/>
          <w:iCs/>
        </w:rPr>
        <w:t xml:space="preserve">Algemeen: Een opmerking: </w:t>
      </w:r>
      <w:r w:rsidR="00266D34" w:rsidRPr="00B52BF4">
        <w:rPr>
          <w:rFonts w:ascii="Calibri" w:hAnsi="Calibri" w:cs="Calibri"/>
          <w:bCs/>
          <w:i/>
          <w:iCs/>
        </w:rPr>
        <w:t xml:space="preserve">ik schrok best wel van de toename in risicoleerlingen en het grote tekort aan passende jeugdhulp. Ik ervaar om mij heen ook dat heel veel leerlingen nog steeds kampen met psychische </w:t>
      </w:r>
      <w:r w:rsidR="00B52BF4" w:rsidRPr="00B52BF4">
        <w:rPr>
          <w:rFonts w:ascii="Calibri" w:hAnsi="Calibri" w:cs="Calibri"/>
          <w:bCs/>
          <w:i/>
          <w:iCs/>
        </w:rPr>
        <w:t>problemen en er geen hulp beschikbaar is, ook al gaan ze nog wel alle uren naar school.</w:t>
      </w:r>
    </w:p>
    <w:p w14:paraId="38A6BBB6" w14:textId="682AFBC5" w:rsidR="00D94687" w:rsidRPr="00DF0884" w:rsidRDefault="00DF0884" w:rsidP="00DF0884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 w:rsidRPr="00DF0884">
        <w:rPr>
          <w:rFonts w:ascii="Calibri" w:hAnsi="Calibri" w:cs="Calibri"/>
          <w:bCs/>
        </w:rPr>
        <w:t>Barend reageert dat hij zich dit kan voorstellen. Het onderwerp krijgt ook van het SWV veel aandacht. De orthopedagogen zijn hier vrijwel dagelijks mee bezig.</w:t>
      </w:r>
    </w:p>
    <w:p w14:paraId="1E0C1669" w14:textId="77777777" w:rsidR="006E5BF7" w:rsidRPr="005942EC" w:rsidRDefault="006E5BF7" w:rsidP="006E5BF7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</w:p>
    <w:p w14:paraId="327A08E2" w14:textId="2D85AD47" w:rsidR="003C1576" w:rsidRPr="00510F63" w:rsidRDefault="00C0334B" w:rsidP="00C0334B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 w:rsidRPr="00510F63">
        <w:rPr>
          <w:rFonts w:ascii="Calibri" w:hAnsi="Calibri" w:cs="Calibri"/>
          <w:bCs/>
          <w:i/>
          <w:iCs/>
        </w:rPr>
        <w:t xml:space="preserve">Pagina 4: </w:t>
      </w:r>
      <w:r w:rsidR="00B77858" w:rsidRPr="00510F63">
        <w:rPr>
          <w:rFonts w:ascii="Calibri" w:hAnsi="Calibri" w:cs="Calibri"/>
          <w:bCs/>
          <w:i/>
          <w:iCs/>
        </w:rPr>
        <w:t>Wijken de door ons gehanteerde definties af van de landelijk geldende definities?</w:t>
      </w:r>
      <w:r w:rsidR="001E6F27" w:rsidRPr="00510F63">
        <w:rPr>
          <w:rFonts w:ascii="Calibri" w:hAnsi="Calibri" w:cs="Calibri"/>
          <w:bCs/>
          <w:i/>
          <w:iCs/>
        </w:rPr>
        <w:t xml:space="preserve"> (omdat zo nadrukkelijk wordt gesproken over “onze definities” wordt deze suggestie een beetje gewekt)</w:t>
      </w:r>
    </w:p>
    <w:p w14:paraId="620A61D1" w14:textId="63B9F00C" w:rsidR="009B2722" w:rsidRDefault="009B2722" w:rsidP="009B2722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Reactie Barend: </w:t>
      </w:r>
      <w:r w:rsidR="00D05BA5">
        <w:rPr>
          <w:rFonts w:ascii="Calibri" w:hAnsi="Calibri" w:cs="Calibri"/>
          <w:bCs/>
        </w:rPr>
        <w:t>Dat klopt, de regio Midden-Holland en de regio Rijnstreek hanteren eigen definities, die in overleg met de gemeenten zijn geformuleerd</w:t>
      </w:r>
      <w:r w:rsidR="00CB693E">
        <w:rPr>
          <w:rFonts w:ascii="Calibri" w:hAnsi="Calibri" w:cs="Calibri"/>
          <w:bCs/>
        </w:rPr>
        <w:t>, niet strijdig met de landelijke definities die niet dwingend zijn voorgeschreven.</w:t>
      </w:r>
      <w:r w:rsidR="00151CEF">
        <w:rPr>
          <w:rFonts w:ascii="Calibri" w:hAnsi="Calibri" w:cs="Calibri"/>
          <w:bCs/>
        </w:rPr>
        <w:t xml:space="preserve"> We maken onderscheid tussen risicoleerlingen</w:t>
      </w:r>
      <w:r w:rsidR="001020CC">
        <w:rPr>
          <w:rFonts w:ascii="Calibri" w:hAnsi="Calibri" w:cs="Calibri"/>
          <w:bCs/>
        </w:rPr>
        <w:t xml:space="preserve">, leerlingen die thuis </w:t>
      </w:r>
      <w:r w:rsidR="004C648D">
        <w:rPr>
          <w:rFonts w:ascii="Calibri" w:hAnsi="Calibri" w:cs="Calibri"/>
          <w:bCs/>
        </w:rPr>
        <w:t xml:space="preserve">zitten maar er is een vorm van aanbod uit onderwijs, jeugdhulp of een combinatie en thuiszitters, </w:t>
      </w:r>
      <w:r w:rsidR="00B65294">
        <w:rPr>
          <w:rFonts w:ascii="Calibri" w:hAnsi="Calibri" w:cs="Calibri"/>
          <w:bCs/>
        </w:rPr>
        <w:t>waarbij als gevolg van problematiek een kind geen school bezoekt en er ook geen aanbod is.</w:t>
      </w:r>
    </w:p>
    <w:p w14:paraId="53A23CB2" w14:textId="4043ADB9" w:rsidR="00BC4CBD" w:rsidRDefault="00BC4CBD" w:rsidP="009B2722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 landelijke overheid werkt aan regelgeving om het onderscheid tussen geoorloofd verzuim en ongeoorloofd verzuim los de laten. </w:t>
      </w:r>
      <w:r w:rsidR="00FA753A">
        <w:rPr>
          <w:rFonts w:ascii="Calibri" w:hAnsi="Calibri" w:cs="Calibri"/>
          <w:bCs/>
        </w:rPr>
        <w:t xml:space="preserve">Ook definities zullen dan worden gewijzigd en dit zal dwingend worden voorgeschreven. </w:t>
      </w:r>
      <w:r w:rsidR="009417F2">
        <w:rPr>
          <w:rFonts w:ascii="Calibri" w:hAnsi="Calibri" w:cs="Calibri"/>
          <w:bCs/>
        </w:rPr>
        <w:t xml:space="preserve">Gevraagd wordt naar de reden van het loslaten van het onderscheid. Barend reageert </w:t>
      </w:r>
      <w:r w:rsidR="00510F63">
        <w:rPr>
          <w:rFonts w:ascii="Calibri" w:hAnsi="Calibri" w:cs="Calibri"/>
          <w:bCs/>
        </w:rPr>
        <w:t>dat het te moeilijk te bepalen is wat (on)geoorloofd is.</w:t>
      </w:r>
    </w:p>
    <w:p w14:paraId="6C0AA887" w14:textId="77777777" w:rsidR="009D2785" w:rsidRDefault="009D2785" w:rsidP="009B2722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</w:p>
    <w:p w14:paraId="797DB110" w14:textId="57B74B87" w:rsidR="00C37663" w:rsidRDefault="0077512E" w:rsidP="0077512E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 w:rsidRPr="00C6452F">
        <w:rPr>
          <w:rFonts w:ascii="Calibri" w:hAnsi="Calibri" w:cs="Calibri"/>
          <w:bCs/>
          <w:i/>
          <w:iCs/>
        </w:rPr>
        <w:t xml:space="preserve">Pagina 5: </w:t>
      </w:r>
      <w:r w:rsidR="001C1CA0" w:rsidRPr="00C6452F">
        <w:rPr>
          <w:rFonts w:ascii="Calibri" w:hAnsi="Calibri" w:cs="Calibri"/>
          <w:bCs/>
          <w:i/>
          <w:iCs/>
        </w:rPr>
        <w:t>eerste tabel, gemiddeld aantal, verrast door het lage aantal</w:t>
      </w:r>
      <w:r w:rsidR="00C6452F" w:rsidRPr="00C6452F">
        <w:rPr>
          <w:rFonts w:ascii="Calibri" w:hAnsi="Calibri" w:cs="Calibri"/>
          <w:bCs/>
          <w:i/>
          <w:iCs/>
        </w:rPr>
        <w:t>?</w:t>
      </w:r>
    </w:p>
    <w:p w14:paraId="48469693" w14:textId="77DD9543" w:rsidR="004F35DA" w:rsidRPr="00D41DF1" w:rsidRDefault="00C6452F" w:rsidP="00016108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Barend reageert instemmend. </w:t>
      </w:r>
      <w:r w:rsidR="00D41DF1">
        <w:rPr>
          <w:rFonts w:ascii="Calibri" w:hAnsi="Calibri" w:cs="Calibri"/>
          <w:bCs/>
          <w:i/>
          <w:iCs/>
        </w:rPr>
        <w:t xml:space="preserve">Waarom niet per schooljaar? </w:t>
      </w:r>
      <w:r w:rsidR="00891A2B">
        <w:rPr>
          <w:rFonts w:ascii="Calibri" w:hAnsi="Calibri" w:cs="Calibri"/>
          <w:bCs/>
        </w:rPr>
        <w:t>Dit voldoet aan wat we van de Inspectie moeten aanleveren.</w:t>
      </w:r>
    </w:p>
    <w:p w14:paraId="768494B0" w14:textId="5F097E38" w:rsidR="00016108" w:rsidRDefault="00FD0333" w:rsidP="00016108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Barend</w:t>
      </w:r>
      <w:r w:rsidR="002858B9">
        <w:rPr>
          <w:rFonts w:ascii="Calibri" w:hAnsi="Calibri" w:cs="Calibri"/>
          <w:bCs/>
        </w:rPr>
        <w:t xml:space="preserve"> vult aan dat </w:t>
      </w:r>
      <w:r w:rsidR="00016108">
        <w:rPr>
          <w:rFonts w:ascii="Calibri" w:hAnsi="Calibri" w:cs="Calibri"/>
          <w:bCs/>
        </w:rPr>
        <w:t xml:space="preserve">de website </w:t>
      </w:r>
      <w:hyperlink r:id="rId11" w:history="1">
        <w:r w:rsidR="00016108" w:rsidRPr="00082CE9">
          <w:rPr>
            <w:rStyle w:val="Hyperlink"/>
            <w:rFonts w:ascii="Calibri" w:hAnsi="Calibri" w:cs="Calibri"/>
            <w:bCs/>
          </w:rPr>
          <w:t>https://www.waarstaatjegemeente.nl/</w:t>
        </w:r>
      </w:hyperlink>
      <w:r w:rsidR="004F35DA">
        <w:rPr>
          <w:rFonts w:ascii="Calibri" w:hAnsi="Calibri" w:cs="Calibri"/>
          <w:bCs/>
        </w:rPr>
        <w:t xml:space="preserve"> interessant is om te bezoeken voor wat betreft bijvoorbeeld jeugdzorg of schoolverzuim.</w:t>
      </w:r>
    </w:p>
    <w:p w14:paraId="1339379F" w14:textId="77777777" w:rsidR="009D2785" w:rsidRDefault="009D2785" w:rsidP="00016108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</w:p>
    <w:p w14:paraId="22648786" w14:textId="4F0F0D51" w:rsidR="00112D96" w:rsidRPr="009D2785" w:rsidRDefault="00112D96" w:rsidP="00112D96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 w:rsidRPr="00DD2E5B">
        <w:rPr>
          <w:rFonts w:ascii="Calibri" w:hAnsi="Calibri" w:cs="Calibri"/>
          <w:bCs/>
          <w:i/>
          <w:iCs/>
        </w:rPr>
        <w:t xml:space="preserve">Pagina </w:t>
      </w:r>
      <w:r w:rsidR="00E53B19" w:rsidRPr="00DD2E5B">
        <w:rPr>
          <w:rFonts w:ascii="Calibri" w:hAnsi="Calibri" w:cs="Calibri"/>
          <w:bCs/>
          <w:i/>
          <w:iCs/>
        </w:rPr>
        <w:t>6: cijfers met betrekking tot Rijnstreek zijn het dubbele</w:t>
      </w:r>
      <w:r w:rsidR="007A71DF" w:rsidRPr="00DD2E5B">
        <w:rPr>
          <w:rFonts w:ascii="Calibri" w:hAnsi="Calibri" w:cs="Calibri"/>
          <w:bCs/>
          <w:i/>
          <w:iCs/>
        </w:rPr>
        <w:t>, wordt dat hier niet een beetje groot gemaakt</w:t>
      </w:r>
      <w:r w:rsidR="002A46B2" w:rsidRPr="00DD2E5B">
        <w:rPr>
          <w:rFonts w:ascii="Calibri" w:hAnsi="Calibri" w:cs="Calibri"/>
          <w:bCs/>
          <w:i/>
          <w:iCs/>
        </w:rPr>
        <w:t>? Het gaat om zulke kleine absolute aantallen dat procentuele verschillen al snel erg groot worden</w:t>
      </w:r>
      <w:r w:rsidR="00DD2E5B" w:rsidRPr="00DD2E5B">
        <w:rPr>
          <w:rFonts w:ascii="Calibri" w:hAnsi="Calibri" w:cs="Calibri"/>
          <w:bCs/>
          <w:i/>
          <w:iCs/>
        </w:rPr>
        <w:t>. Anderzijds: het versterkt wel het beeld dat het in Rijnstreek minder goed op orde is.</w:t>
      </w:r>
      <w:r w:rsidR="009D2785">
        <w:rPr>
          <w:rFonts w:ascii="Calibri" w:hAnsi="Calibri" w:cs="Calibri"/>
          <w:bCs/>
          <w:i/>
          <w:iCs/>
        </w:rPr>
        <w:t xml:space="preserve"> </w:t>
      </w:r>
    </w:p>
    <w:p w14:paraId="09ECAE59" w14:textId="7D144019" w:rsidR="009D2785" w:rsidRDefault="009D2785" w:rsidP="009D2785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 w:rsidRPr="00BD4608">
        <w:rPr>
          <w:rFonts w:ascii="Calibri" w:hAnsi="Calibri" w:cs="Calibri"/>
          <w:bCs/>
        </w:rPr>
        <w:t>Inderdaad zijn het bescheiden aantallen</w:t>
      </w:r>
      <w:r w:rsidR="0070486A" w:rsidRPr="00BD4608">
        <w:rPr>
          <w:rFonts w:ascii="Calibri" w:hAnsi="Calibri" w:cs="Calibri"/>
          <w:bCs/>
        </w:rPr>
        <w:t>, maar het legt wel bloot dat de jeugdhulp in Rijnstreek onvoldoende op orde is</w:t>
      </w:r>
      <w:r w:rsidR="00DB35D9" w:rsidRPr="00BD4608">
        <w:rPr>
          <w:rFonts w:ascii="Calibri" w:hAnsi="Calibri" w:cs="Calibri"/>
          <w:bCs/>
        </w:rPr>
        <w:t>. Het jaarverslag is ook aan de gemeenten gestuurd</w:t>
      </w:r>
      <w:r w:rsidR="00127F9A" w:rsidRPr="00BD4608">
        <w:rPr>
          <w:rFonts w:ascii="Calibri" w:hAnsi="Calibri" w:cs="Calibri"/>
          <w:bCs/>
        </w:rPr>
        <w:t xml:space="preserve"> en het is wel bewust wat groter gesteld zodat de gemeent</w:t>
      </w:r>
      <w:r w:rsidR="00BD4608" w:rsidRPr="00BD4608">
        <w:rPr>
          <w:rFonts w:ascii="Calibri" w:hAnsi="Calibri" w:cs="Calibri"/>
          <w:bCs/>
        </w:rPr>
        <w:t>en zien dat de jeugdhulp niet goed functioneert.</w:t>
      </w:r>
    </w:p>
    <w:p w14:paraId="361EC4FF" w14:textId="77777777" w:rsidR="00073FB0" w:rsidRDefault="00073FB0" w:rsidP="009D2785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</w:p>
    <w:p w14:paraId="7E38F868" w14:textId="501C2BD1" w:rsidR="00073FB0" w:rsidRPr="008B552C" w:rsidRDefault="00EE4E16" w:rsidP="00EE4E16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 w:rsidRPr="00EE4E16">
        <w:rPr>
          <w:rFonts w:ascii="Calibri" w:hAnsi="Calibri" w:cs="Calibri"/>
          <w:bCs/>
          <w:i/>
          <w:iCs/>
        </w:rPr>
        <w:t>Pagina 6:</w:t>
      </w:r>
      <w:r>
        <w:rPr>
          <w:rFonts w:ascii="Calibri" w:hAnsi="Calibri" w:cs="Calibri"/>
          <w:bCs/>
          <w:i/>
          <w:iCs/>
        </w:rPr>
        <w:t xml:space="preserve"> Het aantal scholen dat het verzuim bij ons meldt is stabiel op 33 scholen. Zijn </w:t>
      </w:r>
      <w:r w:rsidR="003D6559">
        <w:rPr>
          <w:rFonts w:ascii="Calibri" w:hAnsi="Calibri" w:cs="Calibri"/>
          <w:bCs/>
          <w:i/>
          <w:iCs/>
        </w:rPr>
        <w:t xml:space="preserve">dit alle scholen? Of zijn er ook scholen die de aantallen niet melden bij het SWV? En zo ja, wordt </w:t>
      </w:r>
      <w:r w:rsidR="003D6559">
        <w:rPr>
          <w:rFonts w:ascii="Calibri" w:hAnsi="Calibri" w:cs="Calibri"/>
          <w:bCs/>
          <w:i/>
          <w:iCs/>
        </w:rPr>
        <w:lastRenderedPageBreak/>
        <w:t>daar iets aan gedaan</w:t>
      </w:r>
      <w:r w:rsidR="00154502">
        <w:rPr>
          <w:rFonts w:ascii="Calibri" w:hAnsi="Calibri" w:cs="Calibri"/>
          <w:bCs/>
          <w:i/>
          <w:iCs/>
        </w:rPr>
        <w:t xml:space="preserve">/de school hierop aangesproken? </w:t>
      </w:r>
      <w:r w:rsidR="005715CB">
        <w:rPr>
          <w:rFonts w:ascii="Calibri" w:hAnsi="Calibri" w:cs="Calibri"/>
          <w:bCs/>
        </w:rPr>
        <w:t xml:space="preserve">Formeel moet schoolverzuim bij de gemeente worden gemeld. </w:t>
      </w:r>
      <w:r w:rsidR="00B907CE">
        <w:rPr>
          <w:rFonts w:ascii="Calibri" w:hAnsi="Calibri" w:cs="Calibri"/>
          <w:bCs/>
        </w:rPr>
        <w:t xml:space="preserve">Het SWV moet echter elke drie maanden een opgave doen aan de Inspectie, daarom vraagt het SWV elke drie maanden het verzuim op. </w:t>
      </w:r>
      <w:r w:rsidR="00C81B2C">
        <w:rPr>
          <w:rFonts w:ascii="Calibri" w:hAnsi="Calibri" w:cs="Calibri"/>
          <w:bCs/>
        </w:rPr>
        <w:t xml:space="preserve">Dit wordt in OT gemeld. </w:t>
      </w:r>
      <w:r w:rsidR="009623F8">
        <w:rPr>
          <w:rFonts w:ascii="Calibri" w:hAnsi="Calibri" w:cs="Calibri"/>
          <w:bCs/>
        </w:rPr>
        <w:t xml:space="preserve">De opvallende </w:t>
      </w:r>
      <w:r w:rsidR="000A50F4">
        <w:rPr>
          <w:rFonts w:ascii="Calibri" w:hAnsi="Calibri" w:cs="Calibri"/>
          <w:bCs/>
        </w:rPr>
        <w:t xml:space="preserve">meldingen worden periodiek – met inachtneming van de AVG – besproken met leerplicht. </w:t>
      </w:r>
      <w:r w:rsidR="00C028A1">
        <w:rPr>
          <w:rFonts w:ascii="Calibri" w:hAnsi="Calibri" w:cs="Calibri"/>
          <w:bCs/>
        </w:rPr>
        <w:t xml:space="preserve">Er worden naar aanleiding van sommige meldingen ook vragen gesteld aan scholen om nadere toelichting </w:t>
      </w:r>
      <w:r w:rsidR="00EC73D7">
        <w:rPr>
          <w:rFonts w:ascii="Calibri" w:hAnsi="Calibri" w:cs="Calibri"/>
          <w:bCs/>
        </w:rPr>
        <w:t>of om actie te ondernemen. Van een heel klein aantal leerlingen</w:t>
      </w:r>
      <w:r w:rsidR="007C1A1A">
        <w:rPr>
          <w:rFonts w:ascii="Calibri" w:hAnsi="Calibri" w:cs="Calibri"/>
          <w:bCs/>
        </w:rPr>
        <w:t xml:space="preserve"> dat op een school voor VSO ver buiten de regio zit, bijvoorbeeld in een residentiële setting, </w:t>
      </w:r>
      <w:r w:rsidR="0027200F">
        <w:rPr>
          <w:rFonts w:ascii="Calibri" w:hAnsi="Calibri" w:cs="Calibri"/>
          <w:bCs/>
        </w:rPr>
        <w:t xml:space="preserve">krijgen we niet altijd de melding. Die scholen zijn vaak ook niet aangesloten op ons digitale systeem (OT). De leerlingen zouden wel opgemerkt moeten worden, omdat </w:t>
      </w:r>
      <w:r w:rsidR="009B71DA">
        <w:rPr>
          <w:rFonts w:ascii="Calibri" w:hAnsi="Calibri" w:cs="Calibri"/>
          <w:bCs/>
        </w:rPr>
        <w:t>ze gemeld moeten worden bij leerplicht.</w:t>
      </w:r>
    </w:p>
    <w:p w14:paraId="39CF3413" w14:textId="1DD10EFA" w:rsidR="008B552C" w:rsidRPr="006332D7" w:rsidRDefault="006332D7" w:rsidP="006332D7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</w:rPr>
        <w:t>Is er zicht op scholen met veel of bijvoorbeeld geen thuiszitters?</w:t>
      </w:r>
      <w:r w:rsidR="00105B3B">
        <w:rPr>
          <w:rFonts w:ascii="Calibri" w:hAnsi="Calibri" w:cs="Calibri"/>
          <w:bCs/>
        </w:rPr>
        <w:t xml:space="preserve"> Barend antwoordt bevestigend en geeft aan dat wat opvalt in </w:t>
      </w:r>
      <w:r w:rsidR="007C540F">
        <w:rPr>
          <w:rFonts w:ascii="Calibri" w:hAnsi="Calibri" w:cs="Calibri"/>
          <w:bCs/>
        </w:rPr>
        <w:t>een gesprek meegenomen wordt maar hij vult ook aan dat het SWV geen Inspectie is.</w:t>
      </w:r>
    </w:p>
    <w:p w14:paraId="7C8D4064" w14:textId="77777777" w:rsidR="00016108" w:rsidRDefault="00016108" w:rsidP="00016108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</w:p>
    <w:p w14:paraId="5E951494" w14:textId="5CDDCE51" w:rsidR="009C348A" w:rsidRPr="00E60D4F" w:rsidRDefault="009C348A" w:rsidP="009C348A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 w:rsidRPr="00731DCA">
        <w:rPr>
          <w:rFonts w:ascii="Calibri" w:hAnsi="Calibri" w:cs="Calibri"/>
          <w:bCs/>
          <w:i/>
          <w:iCs/>
        </w:rPr>
        <w:t xml:space="preserve">Pagina </w:t>
      </w:r>
      <w:r w:rsidR="00731DCA" w:rsidRPr="00731DCA">
        <w:rPr>
          <w:rFonts w:ascii="Calibri" w:hAnsi="Calibri" w:cs="Calibri"/>
          <w:bCs/>
          <w:i/>
          <w:iCs/>
        </w:rPr>
        <w:t>7: Hier staan verschillende interventievormen benoemd, is er zicht op wat wel en niet werkt?</w:t>
      </w:r>
      <w:r w:rsidR="00306DB4">
        <w:rPr>
          <w:rFonts w:ascii="Calibri" w:hAnsi="Calibri" w:cs="Calibri"/>
          <w:bCs/>
          <w:i/>
          <w:iCs/>
        </w:rPr>
        <w:t xml:space="preserve"> </w:t>
      </w:r>
      <w:r w:rsidR="00306DB4">
        <w:rPr>
          <w:rFonts w:ascii="Calibri" w:hAnsi="Calibri" w:cs="Calibri"/>
          <w:bCs/>
        </w:rPr>
        <w:t xml:space="preserve">Wetenschappelijk onderzoek hebben we niet. Wel wordt over het algemeen aangenomen dat </w:t>
      </w:r>
      <w:r w:rsidR="0004436F">
        <w:rPr>
          <w:rFonts w:ascii="Calibri" w:hAnsi="Calibri" w:cs="Calibri"/>
          <w:bCs/>
        </w:rPr>
        <w:t xml:space="preserve">vroege signalering en tijdige preventie, depressiviteit/neerslachtigheid niet bagatelliseren en </w:t>
      </w:r>
      <w:r w:rsidR="006B4AA4">
        <w:rPr>
          <w:rFonts w:ascii="Calibri" w:hAnsi="Calibri" w:cs="Calibri"/>
          <w:bCs/>
        </w:rPr>
        <w:t>contact blijven onderhouden voor en na interventie effect sorteert.</w:t>
      </w:r>
    </w:p>
    <w:p w14:paraId="2C30B434" w14:textId="77777777" w:rsidR="00E60D4F" w:rsidRPr="00E60D4F" w:rsidRDefault="00E60D4F" w:rsidP="00E60D4F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</w:p>
    <w:p w14:paraId="088DB6F8" w14:textId="5A397B52" w:rsidR="006B4AA4" w:rsidRPr="004737B0" w:rsidRDefault="00E60D4F" w:rsidP="00E60D4F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Pagina 8: </w:t>
      </w:r>
      <w:r w:rsidR="00DA0D77">
        <w:rPr>
          <w:rFonts w:ascii="Calibri" w:hAnsi="Calibri" w:cs="Calibri"/>
          <w:bCs/>
          <w:i/>
          <w:iCs/>
        </w:rPr>
        <w:t>Duur van het verzuim loopt op tot gemiddeld 15 maanden in 2022, wat is hierbij de max?</w:t>
      </w:r>
      <w:r w:rsidR="00BE580F">
        <w:rPr>
          <w:rFonts w:ascii="Calibri" w:hAnsi="Calibri" w:cs="Calibri"/>
          <w:bCs/>
        </w:rPr>
        <w:t xml:space="preserve"> Er is geen max gedefinieerd. </w:t>
      </w:r>
      <w:r w:rsidR="00755897">
        <w:rPr>
          <w:rFonts w:ascii="Calibri" w:hAnsi="Calibri" w:cs="Calibri"/>
          <w:bCs/>
        </w:rPr>
        <w:t xml:space="preserve">Wel is de afspraak dat er voor ieder kind binnen drie maanden een plan van aanpak is. Echter, er zijn vaak wachttijden bij jeugdhulp en </w:t>
      </w:r>
      <w:r w:rsidR="00572957">
        <w:rPr>
          <w:rFonts w:ascii="Calibri" w:hAnsi="Calibri" w:cs="Calibri"/>
          <w:bCs/>
        </w:rPr>
        <w:t>helaas heeft ook niet elke interventie resultaat.</w:t>
      </w:r>
    </w:p>
    <w:p w14:paraId="10D9AD78" w14:textId="77777777" w:rsidR="004737B0" w:rsidRPr="004737B0" w:rsidRDefault="004737B0" w:rsidP="004737B0">
      <w:pPr>
        <w:pStyle w:val="Lijstalinea"/>
        <w:rPr>
          <w:rFonts w:ascii="Calibri" w:hAnsi="Calibri" w:cs="Calibri"/>
          <w:bCs/>
          <w:i/>
          <w:iCs/>
        </w:rPr>
      </w:pPr>
    </w:p>
    <w:p w14:paraId="39A52DC5" w14:textId="61227163" w:rsidR="004737B0" w:rsidRPr="00D308E1" w:rsidRDefault="009C2FAF" w:rsidP="00E60D4F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Pagina 11: Wat is het perspectief op verbetering in de regio Rijnstreek? Dit ook tegen de achtergrond van de zorgen die het SWV heeft (zie pag. 12)</w:t>
      </w:r>
      <w:r w:rsidR="008553B2">
        <w:rPr>
          <w:rFonts w:ascii="Calibri" w:hAnsi="Calibri" w:cs="Calibri"/>
          <w:bCs/>
        </w:rPr>
        <w:t xml:space="preserve"> Medio januari jl. </w:t>
      </w:r>
      <w:r w:rsidR="00817844">
        <w:rPr>
          <w:rFonts w:ascii="Calibri" w:hAnsi="Calibri" w:cs="Calibri"/>
          <w:bCs/>
        </w:rPr>
        <w:t>is overleg geweest met de gemeente Alphen aan den Rijn en GO!voorjeugd.</w:t>
      </w:r>
      <w:r w:rsidR="002E6BCD">
        <w:rPr>
          <w:rFonts w:ascii="Calibri" w:hAnsi="Calibri" w:cs="Calibri"/>
          <w:bCs/>
        </w:rPr>
        <w:t xml:space="preserve"> Instroom is hoog</w:t>
      </w:r>
      <w:r w:rsidR="00A0461B">
        <w:rPr>
          <w:rFonts w:ascii="Calibri" w:hAnsi="Calibri" w:cs="Calibri"/>
          <w:bCs/>
        </w:rPr>
        <w:t>, wachtlijst ook. De intakeprocedure is inmiddels 9 weken, een landelijke norm, m</w:t>
      </w:r>
      <w:r w:rsidR="00647365">
        <w:rPr>
          <w:rFonts w:ascii="Calibri" w:hAnsi="Calibri" w:cs="Calibri"/>
          <w:bCs/>
        </w:rPr>
        <w:t xml:space="preserve">aar vervolgens is er onvoldoende capaciteit om aan de slag te gaan. Er is nu geld, maar geen personeel. </w:t>
      </w:r>
      <w:r w:rsidR="00160CB3">
        <w:rPr>
          <w:rFonts w:ascii="Calibri" w:hAnsi="Calibri" w:cs="Calibri"/>
          <w:bCs/>
        </w:rPr>
        <w:t xml:space="preserve">De inkoop voor 2024 wordt voorbereid. Het model wordt anders, de gemeente houdt meer regie. </w:t>
      </w:r>
      <w:r w:rsidR="00F75EBE">
        <w:rPr>
          <w:rFonts w:ascii="Calibri" w:hAnsi="Calibri" w:cs="Calibri"/>
          <w:bCs/>
        </w:rPr>
        <w:t>Echter, men vreest dat de wachtlijsten bij de start nog niet zullen zijn weggewerkt.</w:t>
      </w:r>
    </w:p>
    <w:p w14:paraId="78C8882B" w14:textId="77777777" w:rsidR="00D308E1" w:rsidRPr="00D308E1" w:rsidRDefault="00D308E1" w:rsidP="00D308E1">
      <w:pPr>
        <w:pStyle w:val="Lijstalinea"/>
        <w:rPr>
          <w:rFonts w:ascii="Calibri" w:hAnsi="Calibri" w:cs="Calibri"/>
          <w:bCs/>
          <w:i/>
          <w:iCs/>
        </w:rPr>
      </w:pPr>
    </w:p>
    <w:p w14:paraId="722E643E" w14:textId="520E281D" w:rsidR="00D308E1" w:rsidRDefault="00DA2E97" w:rsidP="00E60D4F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Pagina 11: Nog meer splitsing in Midden-Holland? </w:t>
      </w:r>
      <w:r w:rsidR="00177E9B">
        <w:rPr>
          <w:rFonts w:ascii="Calibri" w:hAnsi="Calibri" w:cs="Calibri"/>
          <w:bCs/>
          <w:i/>
          <w:iCs/>
        </w:rPr>
        <w:t>Kan je wel zo hard vergelijken</w:t>
      </w:r>
      <w:r w:rsidR="007C0BFE">
        <w:rPr>
          <w:rFonts w:ascii="Calibri" w:hAnsi="Calibri" w:cs="Calibri"/>
          <w:bCs/>
          <w:i/>
          <w:iCs/>
        </w:rPr>
        <w:t xml:space="preserve">, </w:t>
      </w:r>
      <w:r w:rsidR="000853AD">
        <w:rPr>
          <w:rFonts w:ascii="Calibri" w:hAnsi="Calibri" w:cs="Calibri"/>
          <w:bCs/>
          <w:i/>
          <w:iCs/>
        </w:rPr>
        <w:t xml:space="preserve">dat </w:t>
      </w:r>
      <w:r w:rsidR="007C0BFE">
        <w:rPr>
          <w:rFonts w:ascii="Calibri" w:hAnsi="Calibri" w:cs="Calibri"/>
          <w:bCs/>
          <w:i/>
          <w:iCs/>
        </w:rPr>
        <w:t xml:space="preserve">Midden-Holland beter </w:t>
      </w:r>
      <w:r w:rsidR="000853AD">
        <w:rPr>
          <w:rFonts w:ascii="Calibri" w:hAnsi="Calibri" w:cs="Calibri"/>
          <w:bCs/>
          <w:i/>
          <w:iCs/>
        </w:rPr>
        <w:t xml:space="preserve">is, </w:t>
      </w:r>
      <w:r w:rsidR="007C0BFE">
        <w:rPr>
          <w:rFonts w:ascii="Calibri" w:hAnsi="Calibri" w:cs="Calibri"/>
          <w:bCs/>
          <w:i/>
          <w:iCs/>
        </w:rPr>
        <w:t>kan beïnvloed worden door randgemeenten en ander</w:t>
      </w:r>
      <w:r w:rsidR="000853AD">
        <w:rPr>
          <w:rFonts w:ascii="Calibri" w:hAnsi="Calibri" w:cs="Calibri"/>
          <w:bCs/>
          <w:i/>
          <w:iCs/>
        </w:rPr>
        <w:t>e</w:t>
      </w:r>
      <w:r w:rsidR="007C0BFE">
        <w:rPr>
          <w:rFonts w:ascii="Calibri" w:hAnsi="Calibri" w:cs="Calibri"/>
          <w:bCs/>
          <w:i/>
          <w:iCs/>
        </w:rPr>
        <w:t xml:space="preserve"> regio’s.</w:t>
      </w:r>
      <w:r w:rsidR="000853AD">
        <w:rPr>
          <w:rFonts w:ascii="Calibri" w:hAnsi="Calibri" w:cs="Calibri"/>
          <w:bCs/>
          <w:i/>
          <w:iCs/>
        </w:rPr>
        <w:t xml:space="preserve"> Is er wel voldoende dagbehandeling in Midden-Holland? </w:t>
      </w:r>
      <w:r w:rsidR="004047D4">
        <w:rPr>
          <w:rFonts w:ascii="Calibri" w:hAnsi="Calibri" w:cs="Calibri"/>
          <w:bCs/>
        </w:rPr>
        <w:t>Midden-Holland is een jeugdhulpregio, maar een leerling uit Lopik valt onder een andere jeugdhulpregio</w:t>
      </w:r>
      <w:r w:rsidR="00686278">
        <w:rPr>
          <w:rFonts w:ascii="Calibri" w:hAnsi="Calibri" w:cs="Calibri"/>
          <w:bCs/>
        </w:rPr>
        <w:t>.</w:t>
      </w:r>
      <w:r w:rsidR="009F62B4">
        <w:rPr>
          <w:rFonts w:ascii="Calibri" w:hAnsi="Calibri" w:cs="Calibri"/>
          <w:bCs/>
        </w:rPr>
        <w:t xml:space="preserve"> Het kan discutabel zijn om te vergelijken maar dit is gebaseerd op ervaringen die er zijn </w:t>
      </w:r>
      <w:r w:rsidR="006E47EB">
        <w:rPr>
          <w:rFonts w:ascii="Calibri" w:hAnsi="Calibri" w:cs="Calibri"/>
          <w:bCs/>
        </w:rPr>
        <w:t>in samenwerking met leerplicht en jeugdzorg</w:t>
      </w:r>
      <w:r w:rsidR="006C3D6C">
        <w:rPr>
          <w:rFonts w:ascii="Calibri" w:hAnsi="Calibri" w:cs="Calibri"/>
          <w:bCs/>
        </w:rPr>
        <w:t>. Wat dagbehandeling betreft wordt er in Rijnstreek wat meer gebruik van gemaakt.</w:t>
      </w:r>
    </w:p>
    <w:p w14:paraId="29EB7102" w14:textId="77777777" w:rsidR="00016108" w:rsidRDefault="00016108" w:rsidP="00016108">
      <w:pPr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</w:rPr>
      </w:pPr>
    </w:p>
    <w:p w14:paraId="354E58FA" w14:textId="03398880" w:rsidR="001711B2" w:rsidRDefault="000C1C1D" w:rsidP="0035139C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</w:t>
      </w:r>
      <w:r>
        <w:rPr>
          <w:rFonts w:ascii="Calibri" w:hAnsi="Calibri" w:cs="Calibri"/>
          <w:b/>
        </w:rPr>
        <w:tab/>
      </w:r>
      <w:r w:rsidR="00D8777C">
        <w:rPr>
          <w:rFonts w:ascii="Calibri" w:hAnsi="Calibri" w:cs="Calibri"/>
          <w:b/>
        </w:rPr>
        <w:t>Financiën</w:t>
      </w:r>
    </w:p>
    <w:p w14:paraId="2D6A0ED9" w14:textId="3B603BA5" w:rsidR="001D3DAD" w:rsidRDefault="00FB554B" w:rsidP="00F50137">
      <w:pPr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 begroting 2023 en meerjarenbegroting ligt ter informatie voor. Ook hierbij zijn vooraf vragen</w:t>
      </w:r>
      <w:r w:rsidR="000F56B0">
        <w:rPr>
          <w:rFonts w:ascii="Calibri" w:hAnsi="Calibri" w:cs="Calibri"/>
          <w:bCs/>
        </w:rPr>
        <w:t>/opmerkingen</w:t>
      </w:r>
      <w:r>
        <w:rPr>
          <w:rFonts w:ascii="Calibri" w:hAnsi="Calibri" w:cs="Calibri"/>
          <w:bCs/>
        </w:rPr>
        <w:t xml:space="preserve"> geïnve</w:t>
      </w:r>
      <w:r w:rsidR="00F50137">
        <w:rPr>
          <w:rFonts w:ascii="Calibri" w:hAnsi="Calibri" w:cs="Calibri"/>
          <w:bCs/>
        </w:rPr>
        <w:t>ntariseerd en aan Barend voorgelegd.</w:t>
      </w:r>
    </w:p>
    <w:p w14:paraId="5969258E" w14:textId="77777777" w:rsidR="00EF399C" w:rsidRDefault="00EF399C" w:rsidP="00F50137">
      <w:pPr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</w:p>
    <w:p w14:paraId="3864DF7D" w14:textId="5091A2F4" w:rsidR="000F56B0" w:rsidRPr="00EF399C" w:rsidRDefault="0099409D" w:rsidP="0099409D">
      <w:pPr>
        <w:pStyle w:val="Lijstalinea"/>
        <w:numPr>
          <w:ilvl w:val="0"/>
          <w:numId w:val="41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Op zich een helder stuk met inzichtelijke keuzes</w:t>
      </w:r>
      <w:r w:rsidR="00BA221A">
        <w:rPr>
          <w:rFonts w:ascii="Calibri" w:hAnsi="Calibri" w:cs="Calibri"/>
          <w:bCs/>
          <w:i/>
          <w:iCs/>
        </w:rPr>
        <w:t xml:space="preserve">. </w:t>
      </w:r>
      <w:r w:rsidR="00BA221A">
        <w:rPr>
          <w:rFonts w:ascii="Calibri" w:hAnsi="Calibri" w:cs="Calibri"/>
          <w:bCs/>
        </w:rPr>
        <w:t>Dank.</w:t>
      </w:r>
    </w:p>
    <w:p w14:paraId="76900E09" w14:textId="77777777" w:rsidR="00EF399C" w:rsidRPr="00EF399C" w:rsidRDefault="00EF399C" w:rsidP="00EF399C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</w:p>
    <w:p w14:paraId="77EBE6E7" w14:textId="747E1871" w:rsidR="00BA221A" w:rsidRPr="00EF399C" w:rsidRDefault="00BA221A" w:rsidP="0099409D">
      <w:pPr>
        <w:pStyle w:val="Lijstalinea"/>
        <w:numPr>
          <w:ilvl w:val="0"/>
          <w:numId w:val="41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lastRenderedPageBreak/>
        <w:t xml:space="preserve">Goed dat het beeld </w:t>
      </w:r>
      <w:r w:rsidR="00E7126C">
        <w:rPr>
          <w:rFonts w:ascii="Calibri" w:hAnsi="Calibri" w:cs="Calibri"/>
          <w:bCs/>
          <w:i/>
          <w:iCs/>
        </w:rPr>
        <w:t xml:space="preserve">minder somber is/misschien wel rooskleuriger. </w:t>
      </w:r>
      <w:r w:rsidR="00303CA7">
        <w:rPr>
          <w:rFonts w:ascii="Calibri" w:hAnsi="Calibri" w:cs="Calibri"/>
          <w:bCs/>
        </w:rPr>
        <w:t xml:space="preserve">Laten we het hopen. In de achterliggende jaren </w:t>
      </w:r>
      <w:r w:rsidR="009B3DD4">
        <w:rPr>
          <w:rFonts w:ascii="Calibri" w:hAnsi="Calibri" w:cs="Calibri"/>
          <w:bCs/>
        </w:rPr>
        <w:t>maakten we ons zorgen om de stijging VSO cluster 4</w:t>
      </w:r>
      <w:r w:rsidR="006E1C73">
        <w:rPr>
          <w:rFonts w:ascii="Calibri" w:hAnsi="Calibri" w:cs="Calibri"/>
          <w:bCs/>
        </w:rPr>
        <w:t xml:space="preserve">. VSO cluster 3 was redelijk stabiel. Sinds dit schooljaar komen er onrustige signalen, er is een toename </w:t>
      </w:r>
      <w:r w:rsidR="00F3074A">
        <w:rPr>
          <w:rFonts w:ascii="Calibri" w:hAnsi="Calibri" w:cs="Calibri"/>
          <w:bCs/>
        </w:rPr>
        <w:t xml:space="preserve">van het aantal ZML-leerlingen. Deze signalen krijgen we ook uit Leiden, Rotterdam en Den Haag. </w:t>
      </w:r>
      <w:r w:rsidR="002D2287">
        <w:rPr>
          <w:rFonts w:ascii="Calibri" w:hAnsi="Calibri" w:cs="Calibri"/>
          <w:bCs/>
        </w:rPr>
        <w:t xml:space="preserve">De instroom </w:t>
      </w:r>
      <w:r w:rsidR="000D5174">
        <w:rPr>
          <w:rFonts w:ascii="Calibri" w:hAnsi="Calibri" w:cs="Calibri"/>
          <w:bCs/>
        </w:rPr>
        <w:t xml:space="preserve">in SO-ZML is groter en het niveau is zwakker. Dat gaat iets betekenen voor de doorstroom. </w:t>
      </w:r>
      <w:r w:rsidR="00F67B79">
        <w:rPr>
          <w:rFonts w:ascii="Calibri" w:hAnsi="Calibri" w:cs="Calibri"/>
          <w:bCs/>
        </w:rPr>
        <w:t>Er komen ook meer aanmeldingen uit andere regio’s op onze scholen en er is een toename van asielzoekerskinderen. Dat zet druk op de voorzieningen</w:t>
      </w:r>
      <w:r w:rsidR="00EF399C">
        <w:rPr>
          <w:rFonts w:ascii="Calibri" w:hAnsi="Calibri" w:cs="Calibri"/>
          <w:bCs/>
        </w:rPr>
        <w:t>. Inmiddels zijn we in gesprek gegaan met de directies van Prisma en De Startbaan.</w:t>
      </w:r>
    </w:p>
    <w:p w14:paraId="6E31B2D4" w14:textId="77777777" w:rsidR="00EF399C" w:rsidRPr="00EF399C" w:rsidRDefault="00EF399C" w:rsidP="00EF399C">
      <w:pPr>
        <w:pStyle w:val="Lijstalinea"/>
        <w:rPr>
          <w:rFonts w:ascii="Calibri" w:hAnsi="Calibri" w:cs="Calibri"/>
          <w:bCs/>
          <w:i/>
          <w:iCs/>
        </w:rPr>
      </w:pPr>
    </w:p>
    <w:p w14:paraId="02616A25" w14:textId="60DF60F1" w:rsidR="00EF399C" w:rsidRPr="00546A78" w:rsidRDefault="007F65EC" w:rsidP="0099409D">
      <w:pPr>
        <w:pStyle w:val="Lijstalinea"/>
        <w:numPr>
          <w:ilvl w:val="0"/>
          <w:numId w:val="41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Voor het afbouwen </w:t>
      </w:r>
      <w:r w:rsidR="003D2018">
        <w:rPr>
          <w:rFonts w:ascii="Calibri" w:hAnsi="Calibri" w:cs="Calibri"/>
          <w:bCs/>
          <w:i/>
          <w:iCs/>
        </w:rPr>
        <w:t>van de reserves gedurende langere tijd (goed</w:t>
      </w:r>
      <w:r w:rsidR="00CE5FE6">
        <w:rPr>
          <w:rFonts w:ascii="Calibri" w:hAnsi="Calibri" w:cs="Calibri"/>
          <w:bCs/>
          <w:i/>
          <w:iCs/>
        </w:rPr>
        <w:t>e</w:t>
      </w:r>
      <w:r w:rsidR="003D2018">
        <w:rPr>
          <w:rFonts w:ascii="Calibri" w:hAnsi="Calibri" w:cs="Calibri"/>
          <w:bCs/>
          <w:i/>
          <w:iCs/>
        </w:rPr>
        <w:t xml:space="preserve"> keuze lijkt me!), is daarvoor toestemming nodig van OCW?</w:t>
      </w:r>
      <w:r w:rsidR="003D2018">
        <w:rPr>
          <w:rFonts w:ascii="Calibri" w:hAnsi="Calibri" w:cs="Calibri"/>
          <w:bCs/>
        </w:rPr>
        <w:t xml:space="preserve"> </w:t>
      </w:r>
      <w:r w:rsidR="00A442BE">
        <w:rPr>
          <w:rFonts w:ascii="Calibri" w:hAnsi="Calibri" w:cs="Calibri"/>
          <w:bCs/>
        </w:rPr>
        <w:t>De Tweede Kamer en de minister vinden dat SWV-en</w:t>
      </w:r>
      <w:r w:rsidR="009070B9">
        <w:rPr>
          <w:rFonts w:ascii="Calibri" w:hAnsi="Calibri" w:cs="Calibri"/>
          <w:bCs/>
        </w:rPr>
        <w:t xml:space="preserve"> en </w:t>
      </w:r>
      <w:r w:rsidR="00D82F3F">
        <w:rPr>
          <w:rFonts w:ascii="Calibri" w:hAnsi="Calibri" w:cs="Calibri"/>
          <w:bCs/>
        </w:rPr>
        <w:t xml:space="preserve">schoolbesturen te veel reserves hebben. In november 2022 is passend onderwijs </w:t>
      </w:r>
      <w:r w:rsidR="00461785">
        <w:rPr>
          <w:rFonts w:ascii="Calibri" w:hAnsi="Calibri" w:cs="Calibri"/>
          <w:bCs/>
        </w:rPr>
        <w:t xml:space="preserve">geëvalueerd, de reserves moesten toen snel worden afgebouwd. </w:t>
      </w:r>
      <w:r w:rsidR="00983E53">
        <w:rPr>
          <w:rFonts w:ascii="Calibri" w:hAnsi="Calibri" w:cs="Calibri"/>
          <w:bCs/>
        </w:rPr>
        <w:t xml:space="preserve">In 2023 zou ieder SWV ongeveer 3,5% van zijn omzet als reserve mogen hebben, </w:t>
      </w:r>
      <w:r w:rsidR="00E87920">
        <w:rPr>
          <w:rFonts w:ascii="Calibri" w:hAnsi="Calibri" w:cs="Calibri"/>
          <w:bCs/>
        </w:rPr>
        <w:t xml:space="preserve">tenzij er een goed plan voor een langzamere afbouw ligt. Op landelijk niveau </w:t>
      </w:r>
      <w:r w:rsidR="0065055F">
        <w:rPr>
          <w:rFonts w:ascii="Calibri" w:hAnsi="Calibri" w:cs="Calibri"/>
          <w:bCs/>
        </w:rPr>
        <w:t xml:space="preserve">wordt nu een tweede monitor voor de ontwikkeling van de afbouw van de reserves gemaakt. </w:t>
      </w:r>
      <w:r w:rsidR="00F93609">
        <w:rPr>
          <w:rFonts w:ascii="Calibri" w:hAnsi="Calibri" w:cs="Calibri"/>
          <w:bCs/>
        </w:rPr>
        <w:t xml:space="preserve">De dreiging van ingrijpen en terugvorderen </w:t>
      </w:r>
      <w:r w:rsidR="003B4BE0">
        <w:rPr>
          <w:rFonts w:ascii="Calibri" w:hAnsi="Calibri" w:cs="Calibri"/>
          <w:bCs/>
        </w:rPr>
        <w:t xml:space="preserve">lijkt juridisch moeilijk te zijn. De PO- en VO-raad </w:t>
      </w:r>
      <w:r w:rsidR="009A54B0">
        <w:rPr>
          <w:rFonts w:ascii="Calibri" w:hAnsi="Calibri" w:cs="Calibri"/>
          <w:bCs/>
        </w:rPr>
        <w:t>en sectorraad SWV-en hebben aangegeven dat ook OCW blaam treft. SWV-en kunnen moeilijk een betrouwbare begroting maken</w:t>
      </w:r>
      <w:r w:rsidR="00A26EE7">
        <w:rPr>
          <w:rFonts w:ascii="Calibri" w:hAnsi="Calibri" w:cs="Calibri"/>
          <w:bCs/>
        </w:rPr>
        <w:t>. Zo krijgen zij vaak eind november een ophoging van de middelen. Afgelopen jaar werd onaangekondigd een extra bedrag voor het Ouder- en Jeugdsteunpunt gegeven en ook een bedrag voor compensatie BTW</w:t>
      </w:r>
      <w:r w:rsidR="00C3346B">
        <w:rPr>
          <w:rFonts w:ascii="Calibri" w:hAnsi="Calibri" w:cs="Calibri"/>
          <w:bCs/>
        </w:rPr>
        <w:t xml:space="preserve">. Deze bedragen dienen </w:t>
      </w:r>
      <w:r w:rsidR="00D87D55">
        <w:rPr>
          <w:rFonts w:ascii="Calibri" w:hAnsi="Calibri" w:cs="Calibri"/>
          <w:bCs/>
        </w:rPr>
        <w:t xml:space="preserve">ook nog </w:t>
      </w:r>
      <w:r w:rsidR="00C3346B">
        <w:rPr>
          <w:rFonts w:ascii="Calibri" w:hAnsi="Calibri" w:cs="Calibri"/>
          <w:bCs/>
        </w:rPr>
        <w:t>doelmatig en rechtmatig te worden ingezet.</w:t>
      </w:r>
    </w:p>
    <w:p w14:paraId="0321C2BD" w14:textId="77777777" w:rsidR="00546A78" w:rsidRPr="00546A78" w:rsidRDefault="00546A78" w:rsidP="00546A78">
      <w:pPr>
        <w:pStyle w:val="Lijstalinea"/>
        <w:rPr>
          <w:rFonts w:ascii="Calibri" w:hAnsi="Calibri" w:cs="Calibri"/>
          <w:bCs/>
          <w:i/>
          <w:iCs/>
        </w:rPr>
      </w:pPr>
    </w:p>
    <w:p w14:paraId="52BBA124" w14:textId="7871AE47" w:rsidR="00546A78" w:rsidRPr="00532C47" w:rsidRDefault="00546A78" w:rsidP="0099409D">
      <w:pPr>
        <w:pStyle w:val="Lijstalinea"/>
        <w:numPr>
          <w:ilvl w:val="0"/>
          <w:numId w:val="41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Lijkt me een lastige periode om een goede meerjarenbegroting </w:t>
      </w:r>
      <w:r w:rsidR="00347607">
        <w:rPr>
          <w:rFonts w:ascii="Calibri" w:hAnsi="Calibri" w:cs="Calibri"/>
          <w:bCs/>
          <w:i/>
          <w:iCs/>
        </w:rPr>
        <w:t>te maken in een periode met de nodige (soms voorgenomen) wijzigingen in de systematiek van bekostigen</w:t>
      </w:r>
      <w:r w:rsidR="00A361BD">
        <w:rPr>
          <w:rFonts w:ascii="Calibri" w:hAnsi="Calibri" w:cs="Calibri"/>
          <w:bCs/>
          <w:i/>
          <w:iCs/>
        </w:rPr>
        <w:t xml:space="preserve">, waardoor </w:t>
      </w:r>
      <w:r w:rsidR="004D2A48">
        <w:rPr>
          <w:rFonts w:ascii="Calibri" w:hAnsi="Calibri" w:cs="Calibri"/>
          <w:bCs/>
          <w:i/>
          <w:iCs/>
        </w:rPr>
        <w:t xml:space="preserve">het ook ingewikkelder is om alles goed te begrijpen. </w:t>
      </w:r>
      <w:r w:rsidR="004D2A48">
        <w:rPr>
          <w:rFonts w:ascii="Calibri" w:hAnsi="Calibri" w:cs="Calibri"/>
          <w:bCs/>
        </w:rPr>
        <w:t>Eens!</w:t>
      </w:r>
    </w:p>
    <w:p w14:paraId="61EC5E38" w14:textId="77777777" w:rsidR="00532C47" w:rsidRPr="00532C47" w:rsidRDefault="00532C47" w:rsidP="00532C47">
      <w:pPr>
        <w:pStyle w:val="Lijstalinea"/>
        <w:rPr>
          <w:rFonts w:ascii="Calibri" w:hAnsi="Calibri" w:cs="Calibri"/>
          <w:bCs/>
          <w:i/>
          <w:iCs/>
        </w:rPr>
      </w:pPr>
    </w:p>
    <w:p w14:paraId="5CB01C42" w14:textId="77777777" w:rsidR="00B62AD9" w:rsidRDefault="00532C47" w:rsidP="0099409D">
      <w:pPr>
        <w:pStyle w:val="Lijstalinea"/>
        <w:numPr>
          <w:ilvl w:val="0"/>
          <w:numId w:val="41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Naar aanleiding van progamma 3: waaruit bestaat investeren in de basisondersteuning in de praktijk? </w:t>
      </w:r>
      <w:r w:rsidR="0035057F">
        <w:rPr>
          <w:rFonts w:ascii="Calibri" w:hAnsi="Calibri" w:cs="Calibri"/>
          <w:bCs/>
          <w:i/>
          <w:iCs/>
        </w:rPr>
        <w:t xml:space="preserve">Het feit dat een goede basisondersteuning preventief werkt, lijkt me niet nieuw maar juist een van de fundamenten </w:t>
      </w:r>
      <w:r w:rsidR="00D54D7E">
        <w:rPr>
          <w:rFonts w:ascii="Calibri" w:hAnsi="Calibri" w:cs="Calibri"/>
          <w:bCs/>
          <w:i/>
          <w:iCs/>
        </w:rPr>
        <w:t>onder het passend onderwijs principe.</w:t>
      </w:r>
    </w:p>
    <w:p w14:paraId="17B3A5CD" w14:textId="417CA269" w:rsidR="00532C47" w:rsidRPr="00005B57" w:rsidRDefault="00D54D7E" w:rsidP="00B62AD9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786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</w:rPr>
        <w:t>De basisondersteuning is inderdaad een belangrijk fundament.</w:t>
      </w:r>
      <w:r w:rsidR="00E83319">
        <w:rPr>
          <w:rFonts w:ascii="Calibri" w:hAnsi="Calibri" w:cs="Calibri"/>
          <w:bCs/>
        </w:rPr>
        <w:t xml:space="preserve"> Deze moet op orde zijn. </w:t>
      </w:r>
      <w:r w:rsidR="003548A7">
        <w:rPr>
          <w:rFonts w:ascii="Calibri" w:hAnsi="Calibri" w:cs="Calibri"/>
          <w:bCs/>
        </w:rPr>
        <w:t>Het SWV verwacht van schoolbesturen, directies en MR-en dat hieraan op elke school gewerkt wordt. Per school</w:t>
      </w:r>
      <w:r w:rsidR="00B24690">
        <w:rPr>
          <w:rFonts w:ascii="Calibri" w:hAnsi="Calibri" w:cs="Calibri"/>
          <w:bCs/>
        </w:rPr>
        <w:t xml:space="preserve"> en schoolsoort zijn er verschillen. Er komt voor augustus a.s. een landelijke beschrijving van de basisondersteuning. </w:t>
      </w:r>
    </w:p>
    <w:p w14:paraId="08E12A9E" w14:textId="5D29044B" w:rsidR="00005B57" w:rsidRDefault="00005B57" w:rsidP="006D5EC4">
      <w:pPr>
        <w:pStyle w:val="Lijstalinea"/>
        <w:spacing w:line="240" w:lineRule="auto"/>
        <w:ind w:left="851"/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</w:rPr>
        <w:t>Hoe wordt basisondersteuning gelijk getrokken? Het is toch al gauw appels met peren vergelijken</w:t>
      </w:r>
      <w:r w:rsidR="005A6417">
        <w:rPr>
          <w:rFonts w:ascii="Calibri" w:hAnsi="Calibri" w:cs="Calibri"/>
          <w:bCs/>
          <w:i/>
          <w:iCs/>
        </w:rPr>
        <w:t>?</w:t>
      </w:r>
      <w:r>
        <w:rPr>
          <w:rFonts w:ascii="Calibri" w:hAnsi="Calibri" w:cs="Calibri"/>
          <w:bCs/>
          <w:i/>
          <w:iCs/>
        </w:rPr>
        <w:t xml:space="preserve"> </w:t>
      </w:r>
      <w:r w:rsidR="00783C1D">
        <w:rPr>
          <w:rFonts w:ascii="Calibri" w:hAnsi="Calibri" w:cs="Calibri"/>
          <w:bCs/>
        </w:rPr>
        <w:t>Barend reageert bevestigend,</w:t>
      </w:r>
      <w:r w:rsidR="00761A9C">
        <w:rPr>
          <w:rFonts w:ascii="Calibri" w:hAnsi="Calibri" w:cs="Calibri"/>
          <w:bCs/>
        </w:rPr>
        <w:t xml:space="preserve"> hij is ook zeer benieuwd naar het concept. </w:t>
      </w:r>
      <w:r w:rsidR="00CB3A27">
        <w:rPr>
          <w:rFonts w:ascii="Calibri" w:hAnsi="Calibri" w:cs="Calibri"/>
          <w:bCs/>
        </w:rPr>
        <w:t xml:space="preserve">Mogelijk kan er een aanpassing in ons Ondersteuningsplan op basisondersteuming moeten komen. </w:t>
      </w:r>
      <w:r w:rsidR="00F56C03">
        <w:rPr>
          <w:rFonts w:ascii="Calibri" w:hAnsi="Calibri" w:cs="Calibri"/>
          <w:bCs/>
        </w:rPr>
        <w:t>HB komt onder de basisondersteuning.</w:t>
      </w:r>
    </w:p>
    <w:p w14:paraId="39FDFD4B" w14:textId="77777777" w:rsidR="009D3516" w:rsidRDefault="009D3516" w:rsidP="006D5EC4">
      <w:pPr>
        <w:pStyle w:val="Lijstalinea"/>
        <w:spacing w:line="240" w:lineRule="auto"/>
        <w:rPr>
          <w:rFonts w:ascii="Calibri" w:hAnsi="Calibri" w:cs="Calibri"/>
          <w:bCs/>
        </w:rPr>
      </w:pPr>
    </w:p>
    <w:p w14:paraId="534A165D" w14:textId="2A34E59B" w:rsidR="009D3516" w:rsidRPr="00917123" w:rsidRDefault="009A12DC" w:rsidP="006D5EC4">
      <w:pPr>
        <w:pStyle w:val="Lijstalinea"/>
        <w:numPr>
          <w:ilvl w:val="0"/>
          <w:numId w:val="41"/>
        </w:numPr>
        <w:spacing w:line="240" w:lineRule="auto"/>
        <w:rPr>
          <w:rFonts w:ascii="Calibri" w:hAnsi="Calibri" w:cs="Calibri"/>
          <w:bCs/>
          <w:i/>
          <w:iCs/>
        </w:rPr>
      </w:pPr>
      <w:r w:rsidRPr="00FE4799">
        <w:rPr>
          <w:rFonts w:ascii="Calibri" w:hAnsi="Calibri" w:cs="Calibri"/>
          <w:bCs/>
          <w:i/>
          <w:iCs/>
        </w:rPr>
        <w:t>Naar aanleiding van programma 4</w:t>
      </w:r>
      <w:r w:rsidR="008771E6" w:rsidRPr="00FE4799">
        <w:rPr>
          <w:rFonts w:ascii="Calibri" w:hAnsi="Calibri" w:cs="Calibri"/>
          <w:bCs/>
          <w:i/>
          <w:iCs/>
        </w:rPr>
        <w:t xml:space="preserve">: vanaf 2026 vallen hier personeelskosten weg vanwege aflopen overeenkomst. Het werk </w:t>
      </w:r>
      <w:r w:rsidR="00FE4799" w:rsidRPr="00FE4799">
        <w:rPr>
          <w:rFonts w:ascii="Calibri" w:hAnsi="Calibri" w:cs="Calibri"/>
          <w:bCs/>
          <w:i/>
          <w:iCs/>
        </w:rPr>
        <w:t xml:space="preserve">dat </w:t>
      </w:r>
      <w:r w:rsidR="004B2073">
        <w:rPr>
          <w:rFonts w:ascii="Calibri" w:hAnsi="Calibri" w:cs="Calibri"/>
          <w:bCs/>
          <w:i/>
          <w:iCs/>
        </w:rPr>
        <w:t>de</w:t>
      </w:r>
      <w:r w:rsidR="00FE4799" w:rsidRPr="00FE4799">
        <w:rPr>
          <w:rFonts w:ascii="Calibri" w:hAnsi="Calibri" w:cs="Calibri"/>
          <w:bCs/>
          <w:i/>
          <w:iCs/>
        </w:rPr>
        <w:t xml:space="preserve"> AB doe</w:t>
      </w:r>
      <w:r w:rsidR="004B2073">
        <w:rPr>
          <w:rFonts w:ascii="Calibri" w:hAnsi="Calibri" w:cs="Calibri"/>
          <w:bCs/>
          <w:i/>
          <w:iCs/>
        </w:rPr>
        <w:t>t</w:t>
      </w:r>
      <w:r w:rsidR="00FE4799" w:rsidRPr="00FE4799">
        <w:rPr>
          <w:rFonts w:ascii="Calibri" w:hAnsi="Calibri" w:cs="Calibri"/>
          <w:bCs/>
          <w:i/>
          <w:iCs/>
        </w:rPr>
        <w:t xml:space="preserve"> zal toch niet ophouden, vind ik dat terug in een stijging bij programma 5?</w:t>
      </w:r>
      <w:r w:rsidR="00FE4799">
        <w:rPr>
          <w:rFonts w:ascii="Calibri" w:hAnsi="Calibri" w:cs="Calibri"/>
          <w:bCs/>
          <w:i/>
          <w:iCs/>
        </w:rPr>
        <w:t xml:space="preserve"> </w:t>
      </w:r>
      <w:r w:rsidR="00433D44">
        <w:rPr>
          <w:rFonts w:ascii="Calibri" w:hAnsi="Calibri" w:cs="Calibri"/>
          <w:bCs/>
        </w:rPr>
        <w:t xml:space="preserve">De huidige verplichtingen met de AED zijn financieel vertaald. Als deze worden gecontinueerd, dan zal dit leiden tot een bijstelling van de meerjarenbegroting. </w:t>
      </w:r>
      <w:r w:rsidR="00727133">
        <w:rPr>
          <w:rFonts w:ascii="Calibri" w:hAnsi="Calibri" w:cs="Calibri"/>
          <w:bCs/>
        </w:rPr>
        <w:t xml:space="preserve">Het staat niet in programma 5, maar het zou heel goed kunnen dat een dekking van de inzet van AB door de AED met middelen </w:t>
      </w:r>
      <w:r w:rsidR="002E3E25">
        <w:rPr>
          <w:rFonts w:ascii="Calibri" w:hAnsi="Calibri" w:cs="Calibri"/>
          <w:bCs/>
        </w:rPr>
        <w:t>uit programma 5 zal of moet worden gedekt.</w:t>
      </w:r>
    </w:p>
    <w:p w14:paraId="1E8EBA52" w14:textId="77777777" w:rsidR="00917123" w:rsidRPr="00917123" w:rsidRDefault="00917123" w:rsidP="00917123">
      <w:pPr>
        <w:spacing w:line="240" w:lineRule="auto"/>
        <w:rPr>
          <w:rFonts w:ascii="Calibri" w:hAnsi="Calibri" w:cs="Calibri"/>
          <w:bCs/>
          <w:i/>
          <w:iCs/>
        </w:rPr>
      </w:pPr>
    </w:p>
    <w:p w14:paraId="266F8E95" w14:textId="6F427BD5" w:rsidR="002E3E25" w:rsidRPr="00EB281F" w:rsidRDefault="00675A8D" w:rsidP="000D7BC3">
      <w:pPr>
        <w:pStyle w:val="Lijstalinea"/>
        <w:numPr>
          <w:ilvl w:val="0"/>
          <w:numId w:val="41"/>
        </w:numPr>
        <w:spacing w:line="240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lastRenderedPageBreak/>
        <w:t xml:space="preserve">Pagina 10: OOV – bevoegde docenten binnen zoveel jaar? </w:t>
      </w:r>
      <w:r w:rsidR="008968E1">
        <w:rPr>
          <w:rFonts w:ascii="Calibri" w:hAnsi="Calibri" w:cs="Calibri"/>
          <w:bCs/>
        </w:rPr>
        <w:t>Wij kopen ze in bij IHUB (voorheen Horizon)</w:t>
      </w:r>
      <w:r w:rsidR="00C26865">
        <w:rPr>
          <w:rFonts w:ascii="Calibri" w:hAnsi="Calibri" w:cs="Calibri"/>
          <w:bCs/>
        </w:rPr>
        <w:t>. De Inspectie heeft geconstateerd dat veel docenten onderbevoegd zjin</w:t>
      </w:r>
      <w:r w:rsidR="007A1D7D">
        <w:rPr>
          <w:rFonts w:ascii="Calibri" w:hAnsi="Calibri" w:cs="Calibri"/>
          <w:bCs/>
        </w:rPr>
        <w:t xml:space="preserve">. Maar voor kleine voorzieningen </w:t>
      </w:r>
      <w:r w:rsidR="0044735E">
        <w:rPr>
          <w:rFonts w:ascii="Calibri" w:hAnsi="Calibri" w:cs="Calibri"/>
          <w:bCs/>
        </w:rPr>
        <w:t xml:space="preserve">is deze eis niet te doen, lesgeven </w:t>
      </w:r>
      <w:r w:rsidR="0036713B">
        <w:rPr>
          <w:rFonts w:ascii="Calibri" w:hAnsi="Calibri" w:cs="Calibri"/>
          <w:bCs/>
        </w:rPr>
        <w:t>is op de OOV ook geen eerste prioriteit. We gaan haalbare constructies bedenken en vermelden in het OPP.</w:t>
      </w:r>
    </w:p>
    <w:p w14:paraId="2A2F45EF" w14:textId="77777777" w:rsidR="00EB281F" w:rsidRPr="00EB281F" w:rsidRDefault="00EB281F" w:rsidP="000D7BC3">
      <w:pPr>
        <w:spacing w:line="240" w:lineRule="auto"/>
        <w:rPr>
          <w:rFonts w:ascii="Calibri" w:hAnsi="Calibri" w:cs="Calibri"/>
          <w:bCs/>
          <w:i/>
          <w:iCs/>
        </w:rPr>
      </w:pPr>
    </w:p>
    <w:p w14:paraId="5709A361" w14:textId="24A89DDA" w:rsidR="00F504CE" w:rsidRPr="008E545A" w:rsidRDefault="00F12237" w:rsidP="000D7BC3">
      <w:pPr>
        <w:pStyle w:val="Lijstalinea"/>
        <w:numPr>
          <w:ilvl w:val="0"/>
          <w:numId w:val="41"/>
        </w:numPr>
        <w:spacing w:line="240" w:lineRule="auto"/>
        <w:rPr>
          <w:rFonts w:ascii="Calibri" w:hAnsi="Calibri" w:cs="Calibri"/>
          <w:bCs/>
          <w:i/>
          <w:iCs/>
        </w:rPr>
      </w:pPr>
      <w:r w:rsidRPr="008E545A">
        <w:rPr>
          <w:rFonts w:ascii="Calibri" w:hAnsi="Calibri" w:cs="Calibri"/>
          <w:bCs/>
          <w:i/>
          <w:iCs/>
        </w:rPr>
        <w:t>Pagina 16</w:t>
      </w:r>
      <w:r w:rsidR="00EB281F" w:rsidRPr="008E545A">
        <w:rPr>
          <w:rFonts w:ascii="Calibri" w:hAnsi="Calibri" w:cs="Calibri"/>
          <w:bCs/>
          <w:i/>
          <w:iCs/>
        </w:rPr>
        <w:t>:</w:t>
      </w:r>
      <w:r w:rsidRPr="008E545A">
        <w:rPr>
          <w:rFonts w:ascii="Calibri" w:hAnsi="Calibri" w:cs="Calibri"/>
          <w:bCs/>
          <w:i/>
          <w:iCs/>
        </w:rPr>
        <w:t xml:space="preserve"> Toename speciale lesplaatsen</w:t>
      </w:r>
      <w:r w:rsidR="00EB281F" w:rsidRPr="008E545A">
        <w:rPr>
          <w:rFonts w:ascii="Calibri" w:hAnsi="Calibri" w:cs="Calibri"/>
          <w:bCs/>
          <w:i/>
          <w:iCs/>
        </w:rPr>
        <w:t>?</w:t>
      </w:r>
      <w:r w:rsidR="00EE10D9" w:rsidRPr="008E545A">
        <w:rPr>
          <w:rFonts w:ascii="Calibri" w:hAnsi="Calibri" w:cs="Calibri"/>
          <w:bCs/>
          <w:i/>
          <w:iCs/>
        </w:rPr>
        <w:t xml:space="preserve"> </w:t>
      </w:r>
      <w:r w:rsidR="00EE10D9" w:rsidRPr="008E545A">
        <w:rPr>
          <w:rFonts w:ascii="Calibri" w:hAnsi="Calibri" w:cs="Calibri"/>
          <w:bCs/>
        </w:rPr>
        <w:t xml:space="preserve">Barend </w:t>
      </w:r>
      <w:r w:rsidR="000406A6" w:rsidRPr="008E545A">
        <w:rPr>
          <w:rFonts w:ascii="Calibri" w:hAnsi="Calibri" w:cs="Calibri"/>
          <w:bCs/>
        </w:rPr>
        <w:t>noemt Leerrecht en een daarmee verband houdende verwachte verschuiving van budget.</w:t>
      </w:r>
      <w:r w:rsidR="000A5A3B" w:rsidRPr="008E545A">
        <w:rPr>
          <w:rFonts w:ascii="Calibri" w:hAnsi="Calibri" w:cs="Calibri"/>
          <w:bCs/>
        </w:rPr>
        <w:t xml:space="preserve"> </w:t>
      </w:r>
      <w:r w:rsidR="000A5A3B" w:rsidRPr="008E545A">
        <w:rPr>
          <w:rFonts w:ascii="Calibri" w:hAnsi="Calibri" w:cs="Calibri"/>
          <w:bCs/>
          <w:i/>
          <w:iCs/>
        </w:rPr>
        <w:t>Is dit een reële verwachting?</w:t>
      </w:r>
      <w:r w:rsidR="000A5A3B" w:rsidRPr="008E545A">
        <w:rPr>
          <w:rFonts w:ascii="Calibri" w:hAnsi="Calibri" w:cs="Calibri"/>
          <w:bCs/>
        </w:rPr>
        <w:t xml:space="preserve"> </w:t>
      </w:r>
      <w:r w:rsidR="000A5A3B" w:rsidRPr="008E545A">
        <w:rPr>
          <w:rFonts w:ascii="Calibri" w:hAnsi="Calibri" w:cs="Calibri"/>
          <w:bCs/>
        </w:rPr>
        <w:br/>
        <w:t>Barend antwoordt instemmend, al is het nog niet onderbouwd.</w:t>
      </w:r>
      <w:r w:rsidR="00480A0D" w:rsidRPr="008E545A">
        <w:rPr>
          <w:rFonts w:ascii="Calibri" w:hAnsi="Calibri" w:cs="Calibri"/>
          <w:bCs/>
        </w:rPr>
        <w:t xml:space="preserve"> Nu cluster 4 redelijk onder controle lijkt, lijkt cluster 3 eraan te komen.</w:t>
      </w:r>
    </w:p>
    <w:p w14:paraId="5665C4C8" w14:textId="77777777" w:rsidR="008E545A" w:rsidRPr="008E545A" w:rsidRDefault="008E545A" w:rsidP="008E545A">
      <w:pPr>
        <w:pStyle w:val="Lijstalinea"/>
        <w:rPr>
          <w:rFonts w:ascii="Calibri" w:hAnsi="Calibri" w:cs="Calibri"/>
          <w:bCs/>
          <w:i/>
          <w:iCs/>
        </w:rPr>
      </w:pPr>
    </w:p>
    <w:p w14:paraId="0EA16C0D" w14:textId="4692DD9D" w:rsidR="00753564" w:rsidRPr="000872E0" w:rsidRDefault="008E545A" w:rsidP="000872E0">
      <w:pPr>
        <w:pStyle w:val="Lijstalinea"/>
        <w:numPr>
          <w:ilvl w:val="0"/>
          <w:numId w:val="41"/>
        </w:numPr>
        <w:pBdr>
          <w:top w:val="none" w:sz="0" w:space="0" w:color="auto"/>
        </w:pBdr>
        <w:spacing w:line="240" w:lineRule="auto"/>
        <w:rPr>
          <w:rFonts w:ascii="Calibri" w:hAnsi="Calibri" w:cs="Calibri"/>
        </w:rPr>
      </w:pPr>
      <w:r w:rsidRPr="000872E0">
        <w:rPr>
          <w:rFonts w:ascii="Calibri" w:hAnsi="Calibri" w:cs="Calibri"/>
          <w:bCs/>
          <w:i/>
          <w:iCs/>
        </w:rPr>
        <w:t>Pagina 22</w:t>
      </w:r>
      <w:r w:rsidR="000872E0" w:rsidRPr="000872E0">
        <w:rPr>
          <w:rFonts w:ascii="Calibri" w:hAnsi="Calibri" w:cs="Calibri"/>
          <w:bCs/>
          <w:i/>
          <w:iCs/>
        </w:rPr>
        <w:t>:</w:t>
      </w:r>
      <w:r w:rsidR="00F504CE" w:rsidRPr="000872E0">
        <w:rPr>
          <w:rFonts w:ascii="Calibri" w:hAnsi="Calibri" w:cs="Calibri"/>
          <w:bCs/>
          <w:i/>
          <w:iCs/>
        </w:rPr>
        <w:t xml:space="preserve"> onderaan</w:t>
      </w:r>
      <w:r w:rsidR="00B032AA" w:rsidRPr="000872E0">
        <w:rPr>
          <w:rFonts w:ascii="Calibri" w:hAnsi="Calibri" w:cs="Calibri"/>
          <w:bCs/>
          <w:i/>
          <w:iCs/>
        </w:rPr>
        <w:t xml:space="preserve">, over welk project gaat dit? </w:t>
      </w:r>
      <w:r w:rsidR="00B032AA" w:rsidRPr="000872E0">
        <w:rPr>
          <w:rFonts w:ascii="Calibri" w:hAnsi="Calibri" w:cs="Calibri"/>
          <w:bCs/>
        </w:rPr>
        <w:t>Barend reageert dat er geen vervolg op is gekomen.</w:t>
      </w:r>
    </w:p>
    <w:p w14:paraId="16F8C94E" w14:textId="359DB523" w:rsidR="002304CA" w:rsidRDefault="002304CA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</w:p>
    <w:p w14:paraId="357F4C5F" w14:textId="593079AC" w:rsidR="009C6E7A" w:rsidRDefault="008468E8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</w:t>
      </w:r>
      <w:r>
        <w:rPr>
          <w:rFonts w:ascii="Calibri" w:hAnsi="Calibri" w:cs="Calibri"/>
          <w:b/>
        </w:rPr>
        <w:tab/>
      </w:r>
      <w:r w:rsidR="00D8777C">
        <w:rPr>
          <w:rFonts w:ascii="Calibri" w:hAnsi="Calibri" w:cs="Calibri"/>
          <w:b/>
        </w:rPr>
        <w:t xml:space="preserve">Bijpraten </w:t>
      </w:r>
      <w:r w:rsidR="00412BAC">
        <w:rPr>
          <w:rFonts w:ascii="Calibri" w:hAnsi="Calibri" w:cs="Calibri"/>
          <w:b/>
        </w:rPr>
        <w:t>“mogelijke wijziging governancestructuur SWV”</w:t>
      </w:r>
    </w:p>
    <w:p w14:paraId="0101ABAE" w14:textId="2072BFAA" w:rsidR="000872E0" w:rsidRPr="00B15BF7" w:rsidRDefault="00060D3E" w:rsidP="00060D3E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“</w:t>
      </w:r>
      <w:r w:rsidR="00B15BF7">
        <w:rPr>
          <w:rFonts w:ascii="Calibri" w:hAnsi="Calibri" w:cs="Calibri"/>
          <w:bCs/>
        </w:rPr>
        <w:t xml:space="preserve">Verenigingsvarianten </w:t>
      </w:r>
      <w:r>
        <w:rPr>
          <w:rFonts w:ascii="Calibri" w:hAnsi="Calibri" w:cs="Calibri"/>
          <w:bCs/>
        </w:rPr>
        <w:t xml:space="preserve">(huidig model; beoogd model) d.d. 1 november 2022” ligt ter informatie voor. </w:t>
      </w:r>
      <w:r w:rsidR="008C25B7">
        <w:rPr>
          <w:rFonts w:ascii="Calibri" w:hAnsi="Calibri" w:cs="Calibri"/>
          <w:bCs/>
        </w:rPr>
        <w:t xml:space="preserve">Barend geeft een toelichting. </w:t>
      </w:r>
      <w:r w:rsidR="001D3895">
        <w:rPr>
          <w:rFonts w:ascii="Calibri" w:hAnsi="Calibri" w:cs="Calibri"/>
          <w:bCs/>
        </w:rPr>
        <w:t xml:space="preserve">Nu kent het SWV </w:t>
      </w:r>
      <w:r w:rsidR="00B90932">
        <w:rPr>
          <w:rFonts w:ascii="Calibri" w:hAnsi="Calibri" w:cs="Calibri"/>
          <w:bCs/>
        </w:rPr>
        <w:t>alleen een onafhankelijk voorzitter, dat is voldoende. Maar verwacht wordt dat voor de zomervakantie volledig onafhankelijk toezicht verplicht wordt gesteld.</w:t>
      </w:r>
      <w:r w:rsidR="003946D4">
        <w:rPr>
          <w:rFonts w:ascii="Calibri" w:hAnsi="Calibri" w:cs="Calibri"/>
          <w:bCs/>
        </w:rPr>
        <w:t xml:space="preserve"> Na 24 maart a.s. </w:t>
      </w:r>
      <w:r w:rsidR="007D442F">
        <w:rPr>
          <w:rFonts w:ascii="Calibri" w:hAnsi="Calibri" w:cs="Calibri"/>
          <w:bCs/>
        </w:rPr>
        <w:t>– ingelaste Algemene Vergadering over de governancestructuur – kan het gaan lopen.</w:t>
      </w:r>
      <w:r w:rsidR="00642734">
        <w:rPr>
          <w:rFonts w:ascii="Calibri" w:hAnsi="Calibri" w:cs="Calibri"/>
          <w:bCs/>
        </w:rPr>
        <w:t xml:space="preserve"> Ook de OPR kan dan met de werving moeten gaan starten. Er komt een competentieprofiel. Het gaat om een Raad van Toezicht van</w:t>
      </w:r>
      <w:r w:rsidR="00A64209">
        <w:rPr>
          <w:rFonts w:ascii="Calibri" w:hAnsi="Calibri" w:cs="Calibri"/>
          <w:bCs/>
        </w:rPr>
        <w:t xml:space="preserve"> drie onafhankelijke </w:t>
      </w:r>
      <w:r w:rsidR="00642734">
        <w:rPr>
          <w:rFonts w:ascii="Calibri" w:hAnsi="Calibri" w:cs="Calibri"/>
          <w:bCs/>
        </w:rPr>
        <w:t xml:space="preserve">leden. </w:t>
      </w:r>
      <w:r w:rsidR="000F2DB2">
        <w:rPr>
          <w:rFonts w:ascii="Calibri" w:hAnsi="Calibri" w:cs="Calibri"/>
          <w:bCs/>
        </w:rPr>
        <w:t xml:space="preserve">Het is de bedoeling </w:t>
      </w:r>
      <w:r w:rsidR="0008750E">
        <w:rPr>
          <w:rFonts w:ascii="Calibri" w:hAnsi="Calibri" w:cs="Calibri"/>
          <w:bCs/>
        </w:rPr>
        <w:t>dat zij alleen toezicht houden</w:t>
      </w:r>
      <w:r w:rsidR="005A79BE">
        <w:rPr>
          <w:rFonts w:ascii="Calibri" w:hAnsi="Calibri" w:cs="Calibri"/>
          <w:bCs/>
        </w:rPr>
        <w:t xml:space="preserve">, een auditfunctie hebben </w:t>
      </w:r>
      <w:r w:rsidR="0008750E">
        <w:rPr>
          <w:rFonts w:ascii="Calibri" w:hAnsi="Calibri" w:cs="Calibri"/>
          <w:bCs/>
        </w:rPr>
        <w:t xml:space="preserve">en niet (mee)besturen. Er is geen tussentijds ontslag mogelijk, zij dienen de termijn uit te zitten. </w:t>
      </w:r>
      <w:r w:rsidR="00AA4DB9">
        <w:rPr>
          <w:rFonts w:ascii="Calibri" w:hAnsi="Calibri" w:cs="Calibri"/>
          <w:bCs/>
        </w:rPr>
        <w:t>Er wordt momenteel gesproken over 1 juli/1 augustus, Barend hoop</w:t>
      </w:r>
      <w:r w:rsidR="001472B6">
        <w:rPr>
          <w:rFonts w:ascii="Calibri" w:hAnsi="Calibri" w:cs="Calibri"/>
          <w:bCs/>
        </w:rPr>
        <w:t xml:space="preserve">t en denkt dat 1 januari </w:t>
      </w:r>
      <w:r w:rsidR="00F02C69">
        <w:rPr>
          <w:rFonts w:ascii="Calibri" w:hAnsi="Calibri" w:cs="Calibri"/>
          <w:bCs/>
        </w:rPr>
        <w:t>beter zal zijn.</w:t>
      </w:r>
    </w:p>
    <w:p w14:paraId="35F8B7C9" w14:textId="77777777" w:rsidR="006C1CA6" w:rsidRDefault="006C1CA6" w:rsidP="00753564">
      <w:pPr>
        <w:pStyle w:val="Lijstalinea"/>
        <w:pBdr>
          <w:top w:val="none" w:sz="0" w:space="0" w:color="auto"/>
        </w:pBdr>
        <w:tabs>
          <w:tab w:val="left" w:pos="142"/>
        </w:tabs>
        <w:spacing w:line="240" w:lineRule="auto"/>
        <w:ind w:left="0"/>
        <w:rPr>
          <w:rFonts w:ascii="Calibri" w:hAnsi="Calibri" w:cs="Calibri"/>
          <w:bCs/>
        </w:rPr>
      </w:pPr>
    </w:p>
    <w:p w14:paraId="25FEEF3E" w14:textId="439ABF19" w:rsidR="009C6E7A" w:rsidRDefault="009C6E7A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6.</w:t>
      </w:r>
      <w:r>
        <w:rPr>
          <w:rFonts w:ascii="Calibri" w:hAnsi="Calibri" w:cs="Calibri"/>
          <w:b/>
        </w:rPr>
        <w:tab/>
      </w:r>
      <w:r w:rsidR="007D3AA4">
        <w:rPr>
          <w:rFonts w:ascii="Calibri" w:hAnsi="Calibri" w:cs="Calibri"/>
          <w:b/>
        </w:rPr>
        <w:t xml:space="preserve">Steunpunt ouders </w:t>
      </w:r>
      <w:r w:rsidR="008468E8">
        <w:rPr>
          <w:rFonts w:ascii="Calibri" w:hAnsi="Calibri" w:cs="Calibri"/>
          <w:b/>
        </w:rPr>
        <w:t>&amp;</w:t>
      </w:r>
      <w:r w:rsidR="007D3AA4">
        <w:rPr>
          <w:rFonts w:ascii="Calibri" w:hAnsi="Calibri" w:cs="Calibri"/>
          <w:b/>
        </w:rPr>
        <w:t xml:space="preserve"> leerling</w:t>
      </w:r>
      <w:r w:rsidR="00D01BE2">
        <w:rPr>
          <w:rFonts w:ascii="Calibri" w:hAnsi="Calibri" w:cs="Calibri"/>
          <w:b/>
        </w:rPr>
        <w:t>en</w:t>
      </w:r>
    </w:p>
    <w:p w14:paraId="653F3D49" w14:textId="4303D719" w:rsidR="00F02C69" w:rsidRDefault="00F04F1D" w:rsidP="002A2C42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Er zijn geen wijzigingen te melden in de stand van zaken. </w:t>
      </w:r>
      <w:r w:rsidR="00D50276">
        <w:rPr>
          <w:rFonts w:ascii="Calibri" w:hAnsi="Calibri" w:cs="Calibri"/>
          <w:bCs/>
        </w:rPr>
        <w:t xml:space="preserve">De website wordt wel veel bezocht en </w:t>
      </w:r>
      <w:r w:rsidR="00D66484">
        <w:rPr>
          <w:rFonts w:ascii="Calibri" w:hAnsi="Calibri" w:cs="Calibri"/>
          <w:bCs/>
        </w:rPr>
        <w:t>er wordt veel doorgeklikt.</w:t>
      </w:r>
    </w:p>
    <w:p w14:paraId="5FC28B28" w14:textId="37B3EF68" w:rsidR="007D3AA4" w:rsidRDefault="007F3569" w:rsidP="000078D7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4480F0BE" w14:textId="70384496" w:rsidR="007D3AA4" w:rsidRDefault="007D3AA4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</w:t>
      </w:r>
      <w:r w:rsidR="000078D7">
        <w:rPr>
          <w:rFonts w:ascii="Calibri" w:hAnsi="Calibri" w:cs="Calibri"/>
          <w:b/>
        </w:rPr>
        <w:t>.</w:t>
      </w:r>
      <w:r w:rsidR="000078D7">
        <w:rPr>
          <w:rFonts w:ascii="Calibri" w:hAnsi="Calibri" w:cs="Calibri"/>
          <w:b/>
        </w:rPr>
        <w:tab/>
      </w:r>
      <w:r w:rsidR="009F182B">
        <w:rPr>
          <w:rFonts w:ascii="Calibri" w:hAnsi="Calibri" w:cs="Calibri"/>
          <w:b/>
        </w:rPr>
        <w:t>Uitgaande</w:t>
      </w:r>
      <w:r w:rsidR="000078D7">
        <w:rPr>
          <w:rFonts w:ascii="Calibri" w:hAnsi="Calibri" w:cs="Calibri"/>
          <w:b/>
        </w:rPr>
        <w:t xml:space="preserve"> stukken</w:t>
      </w:r>
    </w:p>
    <w:p w14:paraId="0D287DF5" w14:textId="6C134E3B" w:rsidR="00EF3CAB" w:rsidRDefault="001571C2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- concept Jaarverslag OPR</w:t>
      </w:r>
    </w:p>
    <w:p w14:paraId="42AEA01B" w14:textId="08076F2C" w:rsidR="002A2C42" w:rsidRDefault="000A7FDB" w:rsidP="000A7FD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Karin krijgt de credits voor dit concept</w:t>
      </w:r>
      <w:r w:rsidR="009C664A">
        <w:rPr>
          <w:rFonts w:ascii="Calibri" w:hAnsi="Calibri" w:cs="Calibri"/>
          <w:bCs/>
        </w:rPr>
        <w:t>!</w:t>
      </w:r>
      <w:r w:rsidR="00D40085">
        <w:rPr>
          <w:rFonts w:ascii="Calibri" w:hAnsi="Calibri" w:cs="Calibri"/>
          <w:bCs/>
        </w:rPr>
        <w:t xml:space="preserve"> </w:t>
      </w:r>
      <w:r w:rsidR="00F56D49">
        <w:rPr>
          <w:rFonts w:ascii="Calibri" w:hAnsi="Calibri" w:cs="Calibri"/>
          <w:bCs/>
        </w:rPr>
        <w:t xml:space="preserve">Barend </w:t>
      </w:r>
      <w:r w:rsidR="001909A3">
        <w:rPr>
          <w:rFonts w:ascii="Calibri" w:hAnsi="Calibri" w:cs="Calibri"/>
          <w:bCs/>
        </w:rPr>
        <w:t>geeft mee dat het jaarverslag niet voor hem geschreven wordt, dat geachte heer Verkerk eruit mag.</w:t>
      </w:r>
    </w:p>
    <w:p w14:paraId="79476B60" w14:textId="12CE679D" w:rsidR="001571C2" w:rsidRPr="00E50F47" w:rsidRDefault="00D40085" w:rsidP="004460F4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Het concept wordt </w:t>
      </w:r>
      <w:r w:rsidR="004460F4">
        <w:rPr>
          <w:rFonts w:ascii="Calibri" w:hAnsi="Calibri" w:cs="Calibri"/>
          <w:bCs/>
        </w:rPr>
        <w:t>het jaarverslag.</w:t>
      </w:r>
      <w:r w:rsidR="00E50F47">
        <w:rPr>
          <w:rFonts w:ascii="Calibri" w:hAnsi="Calibri" w:cs="Calibri"/>
          <w:b/>
        </w:rPr>
        <w:tab/>
      </w:r>
    </w:p>
    <w:p w14:paraId="0880AAAB" w14:textId="77777777" w:rsidR="009F182B" w:rsidRDefault="009F182B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</w:p>
    <w:p w14:paraId="068C804F" w14:textId="34AA5C37" w:rsidR="007D3AA4" w:rsidRDefault="007D3AA4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8.</w:t>
      </w:r>
      <w:r>
        <w:rPr>
          <w:rFonts w:ascii="Calibri" w:hAnsi="Calibri" w:cs="Calibri"/>
          <w:b/>
        </w:rPr>
        <w:tab/>
      </w:r>
      <w:r w:rsidR="000078D7">
        <w:rPr>
          <w:rFonts w:ascii="Calibri" w:hAnsi="Calibri" w:cs="Calibri"/>
          <w:b/>
        </w:rPr>
        <w:t>Rondvraag/evaluatie</w:t>
      </w:r>
    </w:p>
    <w:p w14:paraId="2DD44BF5" w14:textId="2A800B81" w:rsidR="00F22855" w:rsidRPr="00F22855" w:rsidRDefault="00F22855" w:rsidP="00057CF5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Barend vraagt of </w:t>
      </w:r>
      <w:r w:rsidR="00B97079">
        <w:rPr>
          <w:rFonts w:ascii="Calibri" w:hAnsi="Calibri" w:cs="Calibri"/>
          <w:bCs/>
        </w:rPr>
        <w:t>het activeren van nieuwe leden</w:t>
      </w:r>
      <w:r w:rsidR="008F22B2">
        <w:rPr>
          <w:rFonts w:ascii="Calibri" w:hAnsi="Calibri" w:cs="Calibri"/>
          <w:bCs/>
        </w:rPr>
        <w:t xml:space="preserve"> voor de OPR gewenst is</w:t>
      </w:r>
      <w:r w:rsidR="00057CF5">
        <w:rPr>
          <w:rFonts w:ascii="Calibri" w:hAnsi="Calibri" w:cs="Calibri"/>
          <w:bCs/>
        </w:rPr>
        <w:t>, of hij een wervingsbrief zal sturen? Hierop wordt instemmend gereageerd: graag.</w:t>
      </w:r>
      <w:r w:rsidR="009A7415">
        <w:rPr>
          <w:rFonts w:ascii="Calibri" w:hAnsi="Calibri" w:cs="Calibri"/>
          <w:bCs/>
        </w:rPr>
        <w:t xml:space="preserve"> Gewenste aanvulling met Praktijkonderwijs komt aan de orde. Rooster van aftreden zal in een volgende vergadering</w:t>
      </w:r>
      <w:r w:rsidR="00946B46">
        <w:rPr>
          <w:rFonts w:ascii="Calibri" w:hAnsi="Calibri" w:cs="Calibri"/>
          <w:bCs/>
        </w:rPr>
        <w:t xml:space="preserve"> op de agenda staan.</w:t>
      </w:r>
    </w:p>
    <w:p w14:paraId="524EDA27" w14:textId="77777777" w:rsidR="00C30F9C" w:rsidRDefault="00C30F9C" w:rsidP="00C30F9C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/>
        </w:rPr>
      </w:pPr>
    </w:p>
    <w:p w14:paraId="294DEB18" w14:textId="629B0993" w:rsidR="008A63DC" w:rsidRDefault="00C30F9C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 w:rsidR="008A63DC">
        <w:rPr>
          <w:rFonts w:ascii="Calibri" w:hAnsi="Calibri" w:cs="Calibri"/>
          <w:b/>
        </w:rPr>
        <w:t>.</w:t>
      </w:r>
      <w:r w:rsidR="008A63DC">
        <w:rPr>
          <w:rFonts w:ascii="Calibri" w:hAnsi="Calibri" w:cs="Calibri"/>
          <w:b/>
        </w:rPr>
        <w:tab/>
        <w:t>Sluiting</w:t>
      </w:r>
    </w:p>
    <w:p w14:paraId="61A2B773" w14:textId="1E406D4A" w:rsidR="00C87259" w:rsidRDefault="00D5681D" w:rsidP="00D5681D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lang w:val="nl-NL"/>
        </w:rPr>
      </w:pPr>
      <w:r>
        <w:rPr>
          <w:rFonts w:ascii="Calibri" w:hAnsi="Calibri" w:cs="Calibri"/>
          <w:b/>
        </w:rPr>
        <w:tab/>
      </w:r>
      <w:r w:rsidR="00951777">
        <w:rPr>
          <w:rFonts w:ascii="Calibri" w:hAnsi="Calibri" w:cs="Calibri"/>
          <w:lang w:val="nl-NL"/>
        </w:rPr>
        <w:t>Brenda sluit de vergadering</w:t>
      </w:r>
      <w:r w:rsidR="00C353B1">
        <w:rPr>
          <w:rFonts w:ascii="Calibri" w:hAnsi="Calibri" w:cs="Calibri"/>
          <w:lang w:val="nl-NL"/>
        </w:rPr>
        <w:t xml:space="preserve"> om </w:t>
      </w:r>
      <w:r w:rsidR="00F83BF7">
        <w:rPr>
          <w:rFonts w:ascii="Calibri" w:hAnsi="Calibri" w:cs="Calibri"/>
          <w:lang w:val="nl-NL"/>
        </w:rPr>
        <w:t>21</w:t>
      </w:r>
      <w:r w:rsidR="000078D7">
        <w:rPr>
          <w:rFonts w:ascii="Calibri" w:hAnsi="Calibri" w:cs="Calibri"/>
          <w:lang w:val="nl-NL"/>
        </w:rPr>
        <w:t>.</w:t>
      </w:r>
      <w:r w:rsidR="00E76221">
        <w:rPr>
          <w:rFonts w:ascii="Calibri" w:hAnsi="Calibri" w:cs="Calibri"/>
          <w:lang w:val="nl-NL"/>
        </w:rPr>
        <w:t>2</w:t>
      </w:r>
      <w:r w:rsidR="009B6DAA">
        <w:rPr>
          <w:rFonts w:ascii="Calibri" w:hAnsi="Calibri" w:cs="Calibri"/>
          <w:lang w:val="nl-NL"/>
        </w:rPr>
        <w:t>7</w:t>
      </w:r>
      <w:r w:rsidR="00C353B1">
        <w:rPr>
          <w:rFonts w:ascii="Calibri" w:hAnsi="Calibri" w:cs="Calibri"/>
          <w:lang w:val="nl-NL"/>
        </w:rPr>
        <w:t xml:space="preserve"> uur.</w:t>
      </w:r>
    </w:p>
    <w:p w14:paraId="05649906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7F4F1C5F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19005443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54A6C0DB" w14:textId="77777777" w:rsidR="00C30F9C" w:rsidRDefault="00C30F9C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44B5F490" w14:textId="77777777" w:rsidR="00C30F9C" w:rsidRDefault="00C30F9C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433E61C5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4B399FB4" w14:textId="2B250A91" w:rsidR="006D6C53" w:rsidRDefault="00F7549B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b/>
          <w:lang w:val="nl-NL"/>
        </w:rPr>
      </w:pPr>
      <w:r>
        <w:rPr>
          <w:rFonts w:ascii="Calibri" w:hAnsi="Calibri" w:cs="Calibri"/>
          <w:b/>
          <w:lang w:val="nl-NL"/>
        </w:rPr>
        <w:lastRenderedPageBreak/>
        <w:t>Actiepuntenlijst OPR SWV VO/VSO MHR 2022-2023</w:t>
      </w:r>
    </w:p>
    <w:p w14:paraId="7CB08DC2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tbl>
      <w:tblPr>
        <w:tblStyle w:val="Tabelraster"/>
        <w:tblW w:w="9365" w:type="dxa"/>
        <w:tblLook w:val="04A0" w:firstRow="1" w:lastRow="0" w:firstColumn="1" w:lastColumn="0" w:noHBand="0" w:noVBand="1"/>
      </w:tblPr>
      <w:tblGrid>
        <w:gridCol w:w="472"/>
        <w:gridCol w:w="1366"/>
        <w:gridCol w:w="5528"/>
        <w:gridCol w:w="1999"/>
      </w:tblGrid>
      <w:tr w:rsidR="00F7549B" w14:paraId="47C6592C" w14:textId="77777777" w:rsidTr="00771804">
        <w:tc>
          <w:tcPr>
            <w:tcW w:w="472" w:type="dxa"/>
          </w:tcPr>
          <w:p w14:paraId="74F931FC" w14:textId="0D3E4BB3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 w:rsidRPr="006D6C53">
              <w:rPr>
                <w:rFonts w:ascii="Calibri" w:hAnsi="Calibri" w:cs="Calibri"/>
                <w:b/>
                <w:lang w:val="nl-NL"/>
              </w:rPr>
              <w:t>nr.</w:t>
            </w:r>
          </w:p>
        </w:tc>
        <w:tc>
          <w:tcPr>
            <w:tcW w:w="1366" w:type="dxa"/>
          </w:tcPr>
          <w:p w14:paraId="7157E726" w14:textId="0B922F51" w:rsidR="00F7549B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datum</w:t>
            </w:r>
          </w:p>
        </w:tc>
        <w:tc>
          <w:tcPr>
            <w:tcW w:w="5528" w:type="dxa"/>
          </w:tcPr>
          <w:p w14:paraId="16FF96BF" w14:textId="60492687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wat</w:t>
            </w:r>
          </w:p>
        </w:tc>
        <w:tc>
          <w:tcPr>
            <w:tcW w:w="1999" w:type="dxa"/>
          </w:tcPr>
          <w:p w14:paraId="479EEABF" w14:textId="34DD155B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wie</w:t>
            </w:r>
          </w:p>
        </w:tc>
      </w:tr>
      <w:tr w:rsidR="00F7549B" w14:paraId="7B35FED9" w14:textId="77777777" w:rsidTr="00771804">
        <w:tc>
          <w:tcPr>
            <w:tcW w:w="472" w:type="dxa"/>
          </w:tcPr>
          <w:p w14:paraId="1F57B6A4" w14:textId="471326C8" w:rsidR="00F7549B" w:rsidRDefault="00F7549B" w:rsidP="00F7549B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01</w:t>
            </w:r>
          </w:p>
        </w:tc>
        <w:tc>
          <w:tcPr>
            <w:tcW w:w="1366" w:type="dxa"/>
          </w:tcPr>
          <w:p w14:paraId="74A21E29" w14:textId="289D5517" w:rsidR="00F7549B" w:rsidRDefault="007F07B8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02-02-2023</w:t>
            </w:r>
          </w:p>
        </w:tc>
        <w:tc>
          <w:tcPr>
            <w:tcW w:w="5528" w:type="dxa"/>
          </w:tcPr>
          <w:p w14:paraId="03067A43" w14:textId="1B7CBF6C" w:rsidR="00F7549B" w:rsidRDefault="00255F50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Voorbereiding thema 11 mei 2023</w:t>
            </w:r>
            <w:r w:rsidR="00DC7643">
              <w:rPr>
                <w:rFonts w:ascii="Calibri" w:hAnsi="Calibri" w:cs="Calibri"/>
                <w:lang w:val="nl-NL"/>
              </w:rPr>
              <w:t xml:space="preserve"> (</w:t>
            </w:r>
            <w:r w:rsidR="003A4845">
              <w:rPr>
                <w:rFonts w:ascii="Calibri" w:hAnsi="Calibri" w:cs="Calibri"/>
                <w:lang w:val="nl-NL"/>
              </w:rPr>
              <w:t xml:space="preserve">OPR </w:t>
            </w:r>
            <w:r w:rsidR="00DC7643">
              <w:rPr>
                <w:rFonts w:ascii="Calibri" w:hAnsi="Calibri" w:cs="Calibri"/>
                <w:lang w:val="nl-NL"/>
              </w:rPr>
              <w:t>met RvT behalve Derk</w:t>
            </w:r>
            <w:r w:rsidR="003A4845">
              <w:rPr>
                <w:rFonts w:ascii="Calibri" w:hAnsi="Calibri" w:cs="Calibri"/>
                <w:lang w:val="nl-NL"/>
              </w:rPr>
              <w:t>)</w:t>
            </w:r>
          </w:p>
        </w:tc>
        <w:tc>
          <w:tcPr>
            <w:tcW w:w="1999" w:type="dxa"/>
          </w:tcPr>
          <w:p w14:paraId="01BE49EE" w14:textId="79F61816" w:rsidR="00F7549B" w:rsidRDefault="00255F50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Brenda en Joost (voorzet Joost)</w:t>
            </w:r>
          </w:p>
        </w:tc>
      </w:tr>
      <w:tr w:rsidR="00F7549B" w14:paraId="6151F65B" w14:textId="77777777" w:rsidTr="00771804">
        <w:tc>
          <w:tcPr>
            <w:tcW w:w="472" w:type="dxa"/>
          </w:tcPr>
          <w:p w14:paraId="617ED4EC" w14:textId="1DE2F17A" w:rsidR="00F7549B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02</w:t>
            </w:r>
          </w:p>
        </w:tc>
        <w:tc>
          <w:tcPr>
            <w:tcW w:w="1366" w:type="dxa"/>
          </w:tcPr>
          <w:p w14:paraId="6AB3D547" w14:textId="5D2504F5" w:rsidR="00F7549B" w:rsidRDefault="00946B46" w:rsidP="00753564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02-02-2023</w:t>
            </w:r>
          </w:p>
        </w:tc>
        <w:tc>
          <w:tcPr>
            <w:tcW w:w="5528" w:type="dxa"/>
          </w:tcPr>
          <w:p w14:paraId="59BB58F2" w14:textId="34ECC264" w:rsidR="00F7549B" w:rsidRDefault="00946B46" w:rsidP="00753564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Rooster van aftreden </w:t>
            </w:r>
            <w:r w:rsidR="00674183">
              <w:rPr>
                <w:rFonts w:ascii="Calibri" w:hAnsi="Calibri" w:cs="Calibri"/>
                <w:lang w:val="nl-NL"/>
              </w:rPr>
              <w:t>OPR-leden</w:t>
            </w:r>
          </w:p>
        </w:tc>
        <w:tc>
          <w:tcPr>
            <w:tcW w:w="1999" w:type="dxa"/>
          </w:tcPr>
          <w:p w14:paraId="3250FF6F" w14:textId="48F5E0BD" w:rsidR="00F7549B" w:rsidRDefault="00674183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Karin</w:t>
            </w:r>
          </w:p>
        </w:tc>
      </w:tr>
      <w:tr w:rsidR="00F7549B" w14:paraId="1E42A0EE" w14:textId="77777777" w:rsidTr="00771804">
        <w:tc>
          <w:tcPr>
            <w:tcW w:w="472" w:type="dxa"/>
          </w:tcPr>
          <w:p w14:paraId="5E860C5B" w14:textId="2C242976" w:rsidR="00F7549B" w:rsidRDefault="00771804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</w:t>
            </w:r>
            <w:r w:rsidR="00553996">
              <w:rPr>
                <w:rFonts w:ascii="Calibri" w:hAnsi="Calibri" w:cs="Calibri"/>
                <w:lang w:val="nl-NL"/>
              </w:rPr>
              <w:t>3</w:t>
            </w:r>
          </w:p>
        </w:tc>
        <w:tc>
          <w:tcPr>
            <w:tcW w:w="1366" w:type="dxa"/>
          </w:tcPr>
          <w:p w14:paraId="1156BDEE" w14:textId="328268B9" w:rsidR="00F7549B" w:rsidRDefault="00674183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02-02-2023</w:t>
            </w:r>
          </w:p>
        </w:tc>
        <w:tc>
          <w:tcPr>
            <w:tcW w:w="5528" w:type="dxa"/>
          </w:tcPr>
          <w:p w14:paraId="5794F8AB" w14:textId="39B3DB0A" w:rsidR="00F7549B" w:rsidRDefault="00674183" w:rsidP="00771804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Wervingsbrief OPR-leden</w:t>
            </w:r>
          </w:p>
        </w:tc>
        <w:tc>
          <w:tcPr>
            <w:tcW w:w="1999" w:type="dxa"/>
          </w:tcPr>
          <w:p w14:paraId="740E0919" w14:textId="17B5844F" w:rsidR="00F7549B" w:rsidRDefault="00674183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Barend</w:t>
            </w:r>
          </w:p>
        </w:tc>
      </w:tr>
    </w:tbl>
    <w:p w14:paraId="1C3B55B9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sectPr w:rsidR="006D6C53" w:rsidSect="0045333B">
      <w:headerReference w:type="default" r:id="rId12"/>
      <w:footerReference w:type="default" r:id="rId13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EA0A" w14:textId="77777777" w:rsidR="00046C6B" w:rsidRDefault="00046C6B">
      <w:pPr>
        <w:spacing w:line="240" w:lineRule="auto"/>
      </w:pPr>
      <w:r>
        <w:separator/>
      </w:r>
    </w:p>
  </w:endnote>
  <w:endnote w:type="continuationSeparator" w:id="0">
    <w:p w14:paraId="086B3BD6" w14:textId="77777777" w:rsidR="00046C6B" w:rsidRDefault="00046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2559" w14:textId="77777777" w:rsidR="00523194" w:rsidRDefault="00523194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C30F9C" w:rsidRPr="00C30F9C">
      <w:rPr>
        <w:noProof/>
        <w:lang w:val="nl-NL"/>
      </w:rPr>
      <w:t>3</w:t>
    </w:r>
    <w:r>
      <w:fldChar w:fldCharType="end"/>
    </w:r>
  </w:p>
  <w:p w14:paraId="50AB7D6E" w14:textId="77777777" w:rsidR="00523194" w:rsidRDefault="00523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8264" w14:textId="77777777" w:rsidR="00046C6B" w:rsidRDefault="00046C6B">
      <w:pPr>
        <w:spacing w:line="240" w:lineRule="auto"/>
      </w:pPr>
      <w:r>
        <w:separator/>
      </w:r>
    </w:p>
  </w:footnote>
  <w:footnote w:type="continuationSeparator" w:id="0">
    <w:p w14:paraId="338F388A" w14:textId="77777777" w:rsidR="00046C6B" w:rsidRDefault="00046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7239" w14:textId="77777777" w:rsidR="00523194" w:rsidRDefault="00523194" w:rsidP="007317ED">
    <w:pPr>
      <w:pStyle w:val="Koptekst"/>
      <w:ind w:firstLine="2880"/>
      <w:jc w:val="right"/>
    </w:pPr>
  </w:p>
  <w:p w14:paraId="0B8AB779" w14:textId="77777777" w:rsidR="00523194" w:rsidRDefault="00523194" w:rsidP="007317ED">
    <w:pPr>
      <w:pStyle w:val="Koptekst"/>
      <w:ind w:firstLine="2880"/>
      <w:jc w:val="right"/>
    </w:pPr>
  </w:p>
  <w:p w14:paraId="63AD4A5D" w14:textId="77777777" w:rsidR="00523194" w:rsidRDefault="00523194" w:rsidP="007317ED">
    <w:pPr>
      <w:pStyle w:val="Koptekst"/>
      <w:ind w:firstLine="2880"/>
      <w:jc w:val="right"/>
    </w:pPr>
  </w:p>
  <w:p w14:paraId="0A0AAE7A" w14:textId="7D787B08" w:rsidR="00523194" w:rsidRDefault="0018125F" w:rsidP="007317ED">
    <w:pPr>
      <w:pStyle w:val="Koptekst"/>
      <w:ind w:firstLine="2880"/>
      <w:jc w:val="right"/>
    </w:pPr>
    <w:r>
      <w:rPr>
        <w:noProof/>
        <w:lang w:val="nl-NL"/>
      </w:rPr>
      <w:drawing>
        <wp:inline distT="0" distB="0" distL="0" distR="0" wp14:anchorId="418450BD" wp14:editId="6D62AC4A">
          <wp:extent cx="1533525" cy="904875"/>
          <wp:effectExtent l="0" t="0" r="0" b="0"/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316"/>
    <w:multiLevelType w:val="hybridMultilevel"/>
    <w:tmpl w:val="66064DEE"/>
    <w:lvl w:ilvl="0" w:tplc="10D4FA8E">
      <w:start w:val="1"/>
      <w:numFmt w:val="lowerLetter"/>
      <w:lvlText w:val="%1."/>
      <w:lvlJc w:val="left"/>
      <w:pPr>
        <w:ind w:left="1440" w:hanging="360"/>
      </w:pPr>
    </w:lvl>
    <w:lvl w:ilvl="1" w:tplc="BEFC4BA4" w:tentative="1">
      <w:start w:val="1"/>
      <w:numFmt w:val="lowerLetter"/>
      <w:lvlText w:val="%2."/>
      <w:lvlJc w:val="left"/>
      <w:pPr>
        <w:ind w:left="1440" w:hanging="360"/>
      </w:pPr>
    </w:lvl>
    <w:lvl w:ilvl="2" w:tplc="3894E470" w:tentative="1">
      <w:start w:val="1"/>
      <w:numFmt w:val="lowerRoman"/>
      <w:lvlText w:val="%3."/>
      <w:lvlJc w:val="right"/>
      <w:pPr>
        <w:ind w:left="2160" w:hanging="180"/>
      </w:pPr>
    </w:lvl>
    <w:lvl w:ilvl="3" w:tplc="1F58BFDA" w:tentative="1">
      <w:start w:val="1"/>
      <w:numFmt w:val="decimal"/>
      <w:lvlText w:val="%4."/>
      <w:lvlJc w:val="left"/>
      <w:pPr>
        <w:ind w:left="2880" w:hanging="360"/>
      </w:pPr>
    </w:lvl>
    <w:lvl w:ilvl="4" w:tplc="A02EB138" w:tentative="1">
      <w:start w:val="1"/>
      <w:numFmt w:val="lowerLetter"/>
      <w:lvlText w:val="%5."/>
      <w:lvlJc w:val="left"/>
      <w:pPr>
        <w:ind w:left="3600" w:hanging="360"/>
      </w:pPr>
    </w:lvl>
    <w:lvl w:ilvl="5" w:tplc="3F262756" w:tentative="1">
      <w:start w:val="1"/>
      <w:numFmt w:val="lowerRoman"/>
      <w:lvlText w:val="%6."/>
      <w:lvlJc w:val="right"/>
      <w:pPr>
        <w:ind w:left="4320" w:hanging="180"/>
      </w:pPr>
    </w:lvl>
    <w:lvl w:ilvl="6" w:tplc="883E4F06" w:tentative="1">
      <w:start w:val="1"/>
      <w:numFmt w:val="decimal"/>
      <w:lvlText w:val="%7."/>
      <w:lvlJc w:val="left"/>
      <w:pPr>
        <w:ind w:left="5040" w:hanging="360"/>
      </w:pPr>
    </w:lvl>
    <w:lvl w:ilvl="7" w:tplc="0D585FFA" w:tentative="1">
      <w:start w:val="1"/>
      <w:numFmt w:val="lowerLetter"/>
      <w:lvlText w:val="%8."/>
      <w:lvlJc w:val="left"/>
      <w:pPr>
        <w:ind w:left="5760" w:hanging="360"/>
      </w:pPr>
    </w:lvl>
    <w:lvl w:ilvl="8" w:tplc="673A8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979"/>
    <w:multiLevelType w:val="hybridMultilevel"/>
    <w:tmpl w:val="9BD82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759"/>
    <w:multiLevelType w:val="hybridMultilevel"/>
    <w:tmpl w:val="D28E4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13B7"/>
    <w:multiLevelType w:val="hybridMultilevel"/>
    <w:tmpl w:val="F13E594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25DB"/>
    <w:multiLevelType w:val="hybridMultilevel"/>
    <w:tmpl w:val="AB043278"/>
    <w:lvl w:ilvl="0" w:tplc="A648C996">
      <w:start w:val="1"/>
      <w:numFmt w:val="decimalZero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12C4C"/>
    <w:multiLevelType w:val="hybridMultilevel"/>
    <w:tmpl w:val="29BA42FA"/>
    <w:lvl w:ilvl="0" w:tplc="39049C4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D0CA7"/>
    <w:multiLevelType w:val="hybridMultilevel"/>
    <w:tmpl w:val="69C416C0"/>
    <w:lvl w:ilvl="0" w:tplc="216EDD1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A6EA2"/>
    <w:multiLevelType w:val="hybridMultilevel"/>
    <w:tmpl w:val="36164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5948"/>
    <w:multiLevelType w:val="hybridMultilevel"/>
    <w:tmpl w:val="438A8C2E"/>
    <w:lvl w:ilvl="0" w:tplc="0DBEB75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82B"/>
    <w:multiLevelType w:val="hybridMultilevel"/>
    <w:tmpl w:val="246A75E4"/>
    <w:lvl w:ilvl="0" w:tplc="0952FC7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A50BB1"/>
    <w:multiLevelType w:val="hybridMultilevel"/>
    <w:tmpl w:val="557AB60C"/>
    <w:lvl w:ilvl="0" w:tplc="67165662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313"/>
    <w:multiLevelType w:val="hybridMultilevel"/>
    <w:tmpl w:val="58B21AD6"/>
    <w:lvl w:ilvl="0" w:tplc="BA48E5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514F"/>
    <w:multiLevelType w:val="hybridMultilevel"/>
    <w:tmpl w:val="F012A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141A0"/>
    <w:multiLevelType w:val="hybridMultilevel"/>
    <w:tmpl w:val="AF1C4AD4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A9F"/>
    <w:multiLevelType w:val="hybridMultilevel"/>
    <w:tmpl w:val="55BC9EF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B750A"/>
    <w:multiLevelType w:val="hybridMultilevel"/>
    <w:tmpl w:val="BD6ED882"/>
    <w:lvl w:ilvl="0" w:tplc="AA703FFA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27701"/>
    <w:multiLevelType w:val="hybridMultilevel"/>
    <w:tmpl w:val="C0E82B48"/>
    <w:lvl w:ilvl="0" w:tplc="A4BC520A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80E7E"/>
    <w:multiLevelType w:val="hybridMultilevel"/>
    <w:tmpl w:val="9ACE6AC4"/>
    <w:lvl w:ilvl="0" w:tplc="C53632C2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A2A88"/>
    <w:multiLevelType w:val="hybridMultilevel"/>
    <w:tmpl w:val="CE88C9FE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221F"/>
    <w:multiLevelType w:val="hybridMultilevel"/>
    <w:tmpl w:val="4BDA3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E318A"/>
    <w:multiLevelType w:val="hybridMultilevel"/>
    <w:tmpl w:val="62D03DFE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66A"/>
    <w:multiLevelType w:val="hybridMultilevel"/>
    <w:tmpl w:val="EF7AC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D191F"/>
    <w:multiLevelType w:val="hybridMultilevel"/>
    <w:tmpl w:val="F560F286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E49A5"/>
    <w:multiLevelType w:val="hybridMultilevel"/>
    <w:tmpl w:val="E8F8F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696F"/>
    <w:multiLevelType w:val="hybridMultilevel"/>
    <w:tmpl w:val="0C4CFEBE"/>
    <w:lvl w:ilvl="0" w:tplc="5ABEB960">
      <w:start w:val="2"/>
      <w:numFmt w:val="decimalZero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008D0"/>
    <w:multiLevelType w:val="hybridMultilevel"/>
    <w:tmpl w:val="041E65E2"/>
    <w:lvl w:ilvl="0" w:tplc="0C86E636">
      <w:start w:val="1"/>
      <w:numFmt w:val="lowerLetter"/>
      <w:lvlText w:val="%1."/>
      <w:lvlJc w:val="left"/>
      <w:pPr>
        <w:ind w:left="786" w:hanging="360"/>
      </w:pPr>
      <w:rPr>
        <w:rFonts w:ascii="Calibri" w:eastAsia="Arial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5F2172"/>
    <w:multiLevelType w:val="hybridMultilevel"/>
    <w:tmpl w:val="B320418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9628A"/>
    <w:multiLevelType w:val="hybridMultilevel"/>
    <w:tmpl w:val="EBB65ECA"/>
    <w:lvl w:ilvl="0" w:tplc="C5086226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1710"/>
    <w:multiLevelType w:val="hybridMultilevel"/>
    <w:tmpl w:val="E346B1B2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A0541"/>
    <w:multiLevelType w:val="hybridMultilevel"/>
    <w:tmpl w:val="869C8156"/>
    <w:lvl w:ilvl="0" w:tplc="63DC77A6">
      <w:start w:val="2"/>
      <w:numFmt w:val="bullet"/>
      <w:lvlText w:val="-"/>
      <w:lvlJc w:val="left"/>
      <w:pPr>
        <w:ind w:left="1212" w:hanging="360"/>
      </w:pPr>
      <w:rPr>
        <w:rFonts w:ascii="Calibri" w:eastAsia="Arial" w:hAnsi="Calibri" w:cs="Calibri" w:hint="default"/>
        <w:i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 w15:restartNumberingAfterBreak="0">
    <w:nsid w:val="66871F48"/>
    <w:multiLevelType w:val="hybridMultilevel"/>
    <w:tmpl w:val="FE2C63F2"/>
    <w:lvl w:ilvl="0" w:tplc="585651B4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F4D0D"/>
    <w:multiLevelType w:val="hybridMultilevel"/>
    <w:tmpl w:val="70C6E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3680B"/>
    <w:multiLevelType w:val="hybridMultilevel"/>
    <w:tmpl w:val="97705072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24E2E"/>
    <w:multiLevelType w:val="hybridMultilevel"/>
    <w:tmpl w:val="1B9A6C00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C5245"/>
    <w:multiLevelType w:val="hybridMultilevel"/>
    <w:tmpl w:val="BF76C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B1C6C"/>
    <w:multiLevelType w:val="hybridMultilevel"/>
    <w:tmpl w:val="057CD728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5265B"/>
    <w:multiLevelType w:val="hybridMultilevel"/>
    <w:tmpl w:val="6AF6E392"/>
    <w:lvl w:ilvl="0" w:tplc="BA48E5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2DE3"/>
    <w:multiLevelType w:val="hybridMultilevel"/>
    <w:tmpl w:val="3760D42A"/>
    <w:lvl w:ilvl="0" w:tplc="F3A0DF1E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8" w15:restartNumberingAfterBreak="0">
    <w:nsid w:val="7BA3614B"/>
    <w:multiLevelType w:val="hybridMultilevel"/>
    <w:tmpl w:val="3D7E5F8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27E8B"/>
    <w:multiLevelType w:val="hybridMultilevel"/>
    <w:tmpl w:val="7886185A"/>
    <w:lvl w:ilvl="0" w:tplc="C8086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264146">
    <w:abstractNumId w:val="4"/>
  </w:num>
  <w:num w:numId="2" w16cid:durableId="1631476263">
    <w:abstractNumId w:val="39"/>
  </w:num>
  <w:num w:numId="3" w16cid:durableId="811485499">
    <w:abstractNumId w:val="16"/>
  </w:num>
  <w:num w:numId="4" w16cid:durableId="288249425">
    <w:abstractNumId w:val="21"/>
  </w:num>
  <w:num w:numId="5" w16cid:durableId="83889306">
    <w:abstractNumId w:val="32"/>
  </w:num>
  <w:num w:numId="6" w16cid:durableId="1717201265">
    <w:abstractNumId w:val="0"/>
  </w:num>
  <w:num w:numId="7" w16cid:durableId="1474106318">
    <w:abstractNumId w:val="22"/>
  </w:num>
  <w:num w:numId="8" w16cid:durableId="1271208455">
    <w:abstractNumId w:val="37"/>
  </w:num>
  <w:num w:numId="9" w16cid:durableId="2067683952">
    <w:abstractNumId w:val="38"/>
  </w:num>
  <w:num w:numId="10" w16cid:durableId="1648822380">
    <w:abstractNumId w:val="2"/>
  </w:num>
  <w:num w:numId="11" w16cid:durableId="2007512341">
    <w:abstractNumId w:val="26"/>
  </w:num>
  <w:num w:numId="12" w16cid:durableId="1621954663">
    <w:abstractNumId w:val="11"/>
  </w:num>
  <w:num w:numId="13" w16cid:durableId="455679555">
    <w:abstractNumId w:val="23"/>
  </w:num>
  <w:num w:numId="14" w16cid:durableId="1991640383">
    <w:abstractNumId w:val="7"/>
  </w:num>
  <w:num w:numId="15" w16cid:durableId="1593708299">
    <w:abstractNumId w:val="33"/>
  </w:num>
  <w:num w:numId="16" w16cid:durableId="1895195998">
    <w:abstractNumId w:val="3"/>
  </w:num>
  <w:num w:numId="17" w16cid:durableId="1637830891">
    <w:abstractNumId w:val="18"/>
  </w:num>
  <w:num w:numId="18" w16cid:durableId="1134328380">
    <w:abstractNumId w:val="12"/>
  </w:num>
  <w:num w:numId="19" w16cid:durableId="981345948">
    <w:abstractNumId w:val="13"/>
  </w:num>
  <w:num w:numId="20" w16cid:durableId="59331331">
    <w:abstractNumId w:val="28"/>
  </w:num>
  <w:num w:numId="21" w16cid:durableId="1753427705">
    <w:abstractNumId w:val="20"/>
  </w:num>
  <w:num w:numId="22" w16cid:durableId="9449182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5430209">
    <w:abstractNumId w:val="1"/>
  </w:num>
  <w:num w:numId="24" w16cid:durableId="1059480081">
    <w:abstractNumId w:val="35"/>
  </w:num>
  <w:num w:numId="25" w16cid:durableId="1460223166">
    <w:abstractNumId w:val="19"/>
  </w:num>
  <w:num w:numId="26" w16cid:durableId="1674185091">
    <w:abstractNumId w:val="36"/>
  </w:num>
  <w:num w:numId="27" w16cid:durableId="1153063256">
    <w:abstractNumId w:val="34"/>
  </w:num>
  <w:num w:numId="28" w16cid:durableId="1808278908">
    <w:abstractNumId w:val="14"/>
  </w:num>
  <w:num w:numId="29" w16cid:durableId="922295473">
    <w:abstractNumId w:val="24"/>
  </w:num>
  <w:num w:numId="30" w16cid:durableId="1873297369">
    <w:abstractNumId w:val="5"/>
  </w:num>
  <w:num w:numId="31" w16cid:durableId="726300715">
    <w:abstractNumId w:val="31"/>
  </w:num>
  <w:num w:numId="32" w16cid:durableId="470292431">
    <w:abstractNumId w:val="15"/>
  </w:num>
  <w:num w:numId="33" w16cid:durableId="129176455">
    <w:abstractNumId w:val="10"/>
  </w:num>
  <w:num w:numId="34" w16cid:durableId="748693111">
    <w:abstractNumId w:val="17"/>
  </w:num>
  <w:num w:numId="35" w16cid:durableId="307247807">
    <w:abstractNumId w:val="6"/>
  </w:num>
  <w:num w:numId="36" w16cid:durableId="1562133432">
    <w:abstractNumId w:val="27"/>
  </w:num>
  <w:num w:numId="37" w16cid:durableId="1716613443">
    <w:abstractNumId w:val="8"/>
  </w:num>
  <w:num w:numId="38" w16cid:durableId="1520123805">
    <w:abstractNumId w:val="30"/>
  </w:num>
  <w:num w:numId="39" w16cid:durableId="267471111">
    <w:abstractNumId w:val="29"/>
  </w:num>
  <w:num w:numId="40" w16cid:durableId="1009257773">
    <w:abstractNumId w:val="25"/>
  </w:num>
  <w:num w:numId="41" w16cid:durableId="2071612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0D"/>
    <w:rsid w:val="00000D6B"/>
    <w:rsid w:val="00001CB9"/>
    <w:rsid w:val="0000384B"/>
    <w:rsid w:val="000041D6"/>
    <w:rsid w:val="0000491A"/>
    <w:rsid w:val="00005B57"/>
    <w:rsid w:val="000067F0"/>
    <w:rsid w:val="000078D7"/>
    <w:rsid w:val="00007FF5"/>
    <w:rsid w:val="0001087D"/>
    <w:rsid w:val="00011B8E"/>
    <w:rsid w:val="0001576D"/>
    <w:rsid w:val="000157FF"/>
    <w:rsid w:val="00015D80"/>
    <w:rsid w:val="00016108"/>
    <w:rsid w:val="000250FC"/>
    <w:rsid w:val="00025812"/>
    <w:rsid w:val="00025F8A"/>
    <w:rsid w:val="000266DB"/>
    <w:rsid w:val="000268D5"/>
    <w:rsid w:val="000307B2"/>
    <w:rsid w:val="00030C12"/>
    <w:rsid w:val="00030C5A"/>
    <w:rsid w:val="000317DB"/>
    <w:rsid w:val="00032FBD"/>
    <w:rsid w:val="000359B7"/>
    <w:rsid w:val="000359EB"/>
    <w:rsid w:val="00035E29"/>
    <w:rsid w:val="00036F46"/>
    <w:rsid w:val="00037050"/>
    <w:rsid w:val="000406A6"/>
    <w:rsid w:val="000407C6"/>
    <w:rsid w:val="00040D28"/>
    <w:rsid w:val="00041047"/>
    <w:rsid w:val="000413F5"/>
    <w:rsid w:val="00043B75"/>
    <w:rsid w:val="00044367"/>
    <w:rsid w:val="0004436F"/>
    <w:rsid w:val="00045B3B"/>
    <w:rsid w:val="00045FAE"/>
    <w:rsid w:val="00046736"/>
    <w:rsid w:val="00046C6B"/>
    <w:rsid w:val="0005088F"/>
    <w:rsid w:val="00050F1F"/>
    <w:rsid w:val="0005165F"/>
    <w:rsid w:val="00054763"/>
    <w:rsid w:val="00054E13"/>
    <w:rsid w:val="00056486"/>
    <w:rsid w:val="00056C9C"/>
    <w:rsid w:val="00057CF5"/>
    <w:rsid w:val="00057E9C"/>
    <w:rsid w:val="0006070D"/>
    <w:rsid w:val="00060D3E"/>
    <w:rsid w:val="00060FD1"/>
    <w:rsid w:val="0006225D"/>
    <w:rsid w:val="00064561"/>
    <w:rsid w:val="00064F2E"/>
    <w:rsid w:val="00065059"/>
    <w:rsid w:val="0006676E"/>
    <w:rsid w:val="00066BFC"/>
    <w:rsid w:val="00067B59"/>
    <w:rsid w:val="00067CAC"/>
    <w:rsid w:val="0007039B"/>
    <w:rsid w:val="00070C39"/>
    <w:rsid w:val="00071A1F"/>
    <w:rsid w:val="00073FB0"/>
    <w:rsid w:val="00074771"/>
    <w:rsid w:val="00074AF9"/>
    <w:rsid w:val="00075B5E"/>
    <w:rsid w:val="000765E3"/>
    <w:rsid w:val="00077AD6"/>
    <w:rsid w:val="00077CDC"/>
    <w:rsid w:val="00077FA5"/>
    <w:rsid w:val="00081477"/>
    <w:rsid w:val="000815C9"/>
    <w:rsid w:val="00081700"/>
    <w:rsid w:val="00082002"/>
    <w:rsid w:val="0008468F"/>
    <w:rsid w:val="000853AD"/>
    <w:rsid w:val="00085F6D"/>
    <w:rsid w:val="000872E0"/>
    <w:rsid w:val="0008750E"/>
    <w:rsid w:val="00091C7D"/>
    <w:rsid w:val="00092C03"/>
    <w:rsid w:val="00094BF8"/>
    <w:rsid w:val="00095710"/>
    <w:rsid w:val="00095DF5"/>
    <w:rsid w:val="0009630D"/>
    <w:rsid w:val="00096935"/>
    <w:rsid w:val="00097541"/>
    <w:rsid w:val="00097F98"/>
    <w:rsid w:val="000A0B93"/>
    <w:rsid w:val="000A200B"/>
    <w:rsid w:val="000A3811"/>
    <w:rsid w:val="000A3A91"/>
    <w:rsid w:val="000A4F60"/>
    <w:rsid w:val="000A50F4"/>
    <w:rsid w:val="000A5A3B"/>
    <w:rsid w:val="000A77B7"/>
    <w:rsid w:val="000A7FDB"/>
    <w:rsid w:val="000A7FF1"/>
    <w:rsid w:val="000B0F75"/>
    <w:rsid w:val="000B1AF6"/>
    <w:rsid w:val="000B3BA1"/>
    <w:rsid w:val="000B3E05"/>
    <w:rsid w:val="000B45F3"/>
    <w:rsid w:val="000B45F8"/>
    <w:rsid w:val="000B78BE"/>
    <w:rsid w:val="000C021A"/>
    <w:rsid w:val="000C072B"/>
    <w:rsid w:val="000C1C1D"/>
    <w:rsid w:val="000C1E68"/>
    <w:rsid w:val="000C29DA"/>
    <w:rsid w:val="000C3099"/>
    <w:rsid w:val="000C31CD"/>
    <w:rsid w:val="000C35ED"/>
    <w:rsid w:val="000C47DB"/>
    <w:rsid w:val="000C4879"/>
    <w:rsid w:val="000C551A"/>
    <w:rsid w:val="000C66BE"/>
    <w:rsid w:val="000D0423"/>
    <w:rsid w:val="000D0F03"/>
    <w:rsid w:val="000D4C0E"/>
    <w:rsid w:val="000D4E03"/>
    <w:rsid w:val="000D5174"/>
    <w:rsid w:val="000D7BC3"/>
    <w:rsid w:val="000E07A3"/>
    <w:rsid w:val="000E0D6C"/>
    <w:rsid w:val="000E149D"/>
    <w:rsid w:val="000E168F"/>
    <w:rsid w:val="000E3DD7"/>
    <w:rsid w:val="000E4BF5"/>
    <w:rsid w:val="000E59A7"/>
    <w:rsid w:val="000E745C"/>
    <w:rsid w:val="000F0375"/>
    <w:rsid w:val="000F175A"/>
    <w:rsid w:val="000F2DB2"/>
    <w:rsid w:val="000F404C"/>
    <w:rsid w:val="000F56B0"/>
    <w:rsid w:val="000F6581"/>
    <w:rsid w:val="000F6BC8"/>
    <w:rsid w:val="001003B2"/>
    <w:rsid w:val="001014ED"/>
    <w:rsid w:val="001020CC"/>
    <w:rsid w:val="00102509"/>
    <w:rsid w:val="001036F6"/>
    <w:rsid w:val="001059DD"/>
    <w:rsid w:val="00105B3B"/>
    <w:rsid w:val="00106747"/>
    <w:rsid w:val="0010699C"/>
    <w:rsid w:val="00110ADC"/>
    <w:rsid w:val="00111386"/>
    <w:rsid w:val="00112D96"/>
    <w:rsid w:val="00112EE3"/>
    <w:rsid w:val="0011325C"/>
    <w:rsid w:val="001137DA"/>
    <w:rsid w:val="0011387B"/>
    <w:rsid w:val="00114212"/>
    <w:rsid w:val="0011438E"/>
    <w:rsid w:val="001153BC"/>
    <w:rsid w:val="00116275"/>
    <w:rsid w:val="00117AD5"/>
    <w:rsid w:val="00122721"/>
    <w:rsid w:val="001236B0"/>
    <w:rsid w:val="0012396E"/>
    <w:rsid w:val="00123A35"/>
    <w:rsid w:val="00123D57"/>
    <w:rsid w:val="001249F6"/>
    <w:rsid w:val="00124E21"/>
    <w:rsid w:val="00125296"/>
    <w:rsid w:val="00126DEF"/>
    <w:rsid w:val="00127F9A"/>
    <w:rsid w:val="00130AE8"/>
    <w:rsid w:val="00130DCF"/>
    <w:rsid w:val="00131230"/>
    <w:rsid w:val="00131B4E"/>
    <w:rsid w:val="00131D71"/>
    <w:rsid w:val="0013345F"/>
    <w:rsid w:val="00137C54"/>
    <w:rsid w:val="00140A0A"/>
    <w:rsid w:val="001423B9"/>
    <w:rsid w:val="00142F77"/>
    <w:rsid w:val="001449C3"/>
    <w:rsid w:val="001451A7"/>
    <w:rsid w:val="00146D2F"/>
    <w:rsid w:val="001472B6"/>
    <w:rsid w:val="00151CEF"/>
    <w:rsid w:val="00152CD5"/>
    <w:rsid w:val="00152D41"/>
    <w:rsid w:val="0015352E"/>
    <w:rsid w:val="00153DBC"/>
    <w:rsid w:val="00153E02"/>
    <w:rsid w:val="00154156"/>
    <w:rsid w:val="00154502"/>
    <w:rsid w:val="001547A3"/>
    <w:rsid w:val="001571C2"/>
    <w:rsid w:val="00157C03"/>
    <w:rsid w:val="00160CB3"/>
    <w:rsid w:val="0016390E"/>
    <w:rsid w:val="001639C4"/>
    <w:rsid w:val="00164533"/>
    <w:rsid w:val="00166372"/>
    <w:rsid w:val="0016674D"/>
    <w:rsid w:val="001711B2"/>
    <w:rsid w:val="00172D9A"/>
    <w:rsid w:val="00172DBB"/>
    <w:rsid w:val="00173B7A"/>
    <w:rsid w:val="00174B00"/>
    <w:rsid w:val="001758F6"/>
    <w:rsid w:val="001759EC"/>
    <w:rsid w:val="0017671D"/>
    <w:rsid w:val="00177E9B"/>
    <w:rsid w:val="00180BB0"/>
    <w:rsid w:val="0018125F"/>
    <w:rsid w:val="00182A29"/>
    <w:rsid w:val="001831C8"/>
    <w:rsid w:val="00183956"/>
    <w:rsid w:val="00183997"/>
    <w:rsid w:val="00183E59"/>
    <w:rsid w:val="00183FCA"/>
    <w:rsid w:val="0018541F"/>
    <w:rsid w:val="0018648E"/>
    <w:rsid w:val="001867AE"/>
    <w:rsid w:val="00190315"/>
    <w:rsid w:val="001909A3"/>
    <w:rsid w:val="00190EB3"/>
    <w:rsid w:val="00191473"/>
    <w:rsid w:val="001938C4"/>
    <w:rsid w:val="001951D6"/>
    <w:rsid w:val="00197464"/>
    <w:rsid w:val="001A0251"/>
    <w:rsid w:val="001A34ED"/>
    <w:rsid w:val="001A60E8"/>
    <w:rsid w:val="001A7421"/>
    <w:rsid w:val="001A7E79"/>
    <w:rsid w:val="001B0B29"/>
    <w:rsid w:val="001B13CA"/>
    <w:rsid w:val="001B1650"/>
    <w:rsid w:val="001B6731"/>
    <w:rsid w:val="001B7CB1"/>
    <w:rsid w:val="001C1213"/>
    <w:rsid w:val="001C181F"/>
    <w:rsid w:val="001C1CA0"/>
    <w:rsid w:val="001C2EA7"/>
    <w:rsid w:val="001C6BF3"/>
    <w:rsid w:val="001D088D"/>
    <w:rsid w:val="001D3895"/>
    <w:rsid w:val="001D3A0F"/>
    <w:rsid w:val="001D3DAD"/>
    <w:rsid w:val="001D4F4B"/>
    <w:rsid w:val="001D5224"/>
    <w:rsid w:val="001D55B0"/>
    <w:rsid w:val="001D6288"/>
    <w:rsid w:val="001D736E"/>
    <w:rsid w:val="001D74FD"/>
    <w:rsid w:val="001E075A"/>
    <w:rsid w:val="001E13C3"/>
    <w:rsid w:val="001E2B24"/>
    <w:rsid w:val="001E62E2"/>
    <w:rsid w:val="001E6F27"/>
    <w:rsid w:val="001E73FA"/>
    <w:rsid w:val="001F00FA"/>
    <w:rsid w:val="001F27FD"/>
    <w:rsid w:val="001F2AE8"/>
    <w:rsid w:val="001F4D3E"/>
    <w:rsid w:val="001F57B6"/>
    <w:rsid w:val="001F5831"/>
    <w:rsid w:val="001F746D"/>
    <w:rsid w:val="001F74DE"/>
    <w:rsid w:val="0020014C"/>
    <w:rsid w:val="00202F49"/>
    <w:rsid w:val="0020375D"/>
    <w:rsid w:val="00203AAC"/>
    <w:rsid w:val="00203F96"/>
    <w:rsid w:val="0020496E"/>
    <w:rsid w:val="00205C4C"/>
    <w:rsid w:val="00207C41"/>
    <w:rsid w:val="002137FB"/>
    <w:rsid w:val="00217A90"/>
    <w:rsid w:val="00217AD1"/>
    <w:rsid w:val="00217D0D"/>
    <w:rsid w:val="002304CA"/>
    <w:rsid w:val="00231BF3"/>
    <w:rsid w:val="00232073"/>
    <w:rsid w:val="00232D46"/>
    <w:rsid w:val="002334CC"/>
    <w:rsid w:val="0023478D"/>
    <w:rsid w:val="0023595A"/>
    <w:rsid w:val="00236FE2"/>
    <w:rsid w:val="00241988"/>
    <w:rsid w:val="002427F4"/>
    <w:rsid w:val="00242E56"/>
    <w:rsid w:val="002430C3"/>
    <w:rsid w:val="002450A4"/>
    <w:rsid w:val="0024623B"/>
    <w:rsid w:val="00246A36"/>
    <w:rsid w:val="00247239"/>
    <w:rsid w:val="0024789F"/>
    <w:rsid w:val="00250856"/>
    <w:rsid w:val="00250DBB"/>
    <w:rsid w:val="002548B1"/>
    <w:rsid w:val="00255F50"/>
    <w:rsid w:val="00257EB3"/>
    <w:rsid w:val="0026064D"/>
    <w:rsid w:val="00261012"/>
    <w:rsid w:val="0026156A"/>
    <w:rsid w:val="00261670"/>
    <w:rsid w:val="00262BAF"/>
    <w:rsid w:val="00262BB5"/>
    <w:rsid w:val="00264601"/>
    <w:rsid w:val="0026567B"/>
    <w:rsid w:val="00266D34"/>
    <w:rsid w:val="00270633"/>
    <w:rsid w:val="00271467"/>
    <w:rsid w:val="002719E7"/>
    <w:rsid w:val="0027200F"/>
    <w:rsid w:val="00274A58"/>
    <w:rsid w:val="002751FB"/>
    <w:rsid w:val="00275507"/>
    <w:rsid w:val="00275C4F"/>
    <w:rsid w:val="002766FC"/>
    <w:rsid w:val="00280821"/>
    <w:rsid w:val="002811B6"/>
    <w:rsid w:val="0028125D"/>
    <w:rsid w:val="00281881"/>
    <w:rsid w:val="0028190F"/>
    <w:rsid w:val="002829A4"/>
    <w:rsid w:val="0028378B"/>
    <w:rsid w:val="00283E41"/>
    <w:rsid w:val="0028517F"/>
    <w:rsid w:val="0028542C"/>
    <w:rsid w:val="002858B9"/>
    <w:rsid w:val="00285B51"/>
    <w:rsid w:val="00285C0D"/>
    <w:rsid w:val="00286647"/>
    <w:rsid w:val="002872D2"/>
    <w:rsid w:val="00291136"/>
    <w:rsid w:val="00292DB6"/>
    <w:rsid w:val="002930D0"/>
    <w:rsid w:val="00293473"/>
    <w:rsid w:val="00294111"/>
    <w:rsid w:val="0029620A"/>
    <w:rsid w:val="00297189"/>
    <w:rsid w:val="0029794A"/>
    <w:rsid w:val="00297F47"/>
    <w:rsid w:val="002A0A96"/>
    <w:rsid w:val="002A0C1A"/>
    <w:rsid w:val="002A1B00"/>
    <w:rsid w:val="002A2C42"/>
    <w:rsid w:val="002A375B"/>
    <w:rsid w:val="002A3EE0"/>
    <w:rsid w:val="002A46B2"/>
    <w:rsid w:val="002A6036"/>
    <w:rsid w:val="002A7BDF"/>
    <w:rsid w:val="002B0187"/>
    <w:rsid w:val="002B0348"/>
    <w:rsid w:val="002B0A6C"/>
    <w:rsid w:val="002B1F97"/>
    <w:rsid w:val="002B2DD8"/>
    <w:rsid w:val="002B35B7"/>
    <w:rsid w:val="002B3D5B"/>
    <w:rsid w:val="002B47D7"/>
    <w:rsid w:val="002B5D56"/>
    <w:rsid w:val="002B66FF"/>
    <w:rsid w:val="002B69F7"/>
    <w:rsid w:val="002B6C5C"/>
    <w:rsid w:val="002B726A"/>
    <w:rsid w:val="002B7CA0"/>
    <w:rsid w:val="002C0A1E"/>
    <w:rsid w:val="002C0E4F"/>
    <w:rsid w:val="002C1F29"/>
    <w:rsid w:val="002C228F"/>
    <w:rsid w:val="002C3784"/>
    <w:rsid w:val="002C3B6A"/>
    <w:rsid w:val="002D2287"/>
    <w:rsid w:val="002D28F9"/>
    <w:rsid w:val="002D2EB4"/>
    <w:rsid w:val="002D4DAE"/>
    <w:rsid w:val="002D76E7"/>
    <w:rsid w:val="002E0F6B"/>
    <w:rsid w:val="002E3E25"/>
    <w:rsid w:val="002E6BCD"/>
    <w:rsid w:val="002E798F"/>
    <w:rsid w:val="002F482D"/>
    <w:rsid w:val="002F5CA8"/>
    <w:rsid w:val="002F6024"/>
    <w:rsid w:val="002F6067"/>
    <w:rsid w:val="002F6238"/>
    <w:rsid w:val="002F674A"/>
    <w:rsid w:val="002F711C"/>
    <w:rsid w:val="002F7E5C"/>
    <w:rsid w:val="00300614"/>
    <w:rsid w:val="0030147E"/>
    <w:rsid w:val="00302A75"/>
    <w:rsid w:val="00303CA7"/>
    <w:rsid w:val="00303D21"/>
    <w:rsid w:val="00305D52"/>
    <w:rsid w:val="00306026"/>
    <w:rsid w:val="00306B3F"/>
    <w:rsid w:val="00306DB4"/>
    <w:rsid w:val="00307242"/>
    <w:rsid w:val="00314719"/>
    <w:rsid w:val="00316F0B"/>
    <w:rsid w:val="003176D4"/>
    <w:rsid w:val="00320B8D"/>
    <w:rsid w:val="00321D70"/>
    <w:rsid w:val="00322D42"/>
    <w:rsid w:val="003231CB"/>
    <w:rsid w:val="003232B4"/>
    <w:rsid w:val="0032399B"/>
    <w:rsid w:val="0032410D"/>
    <w:rsid w:val="00324769"/>
    <w:rsid w:val="003247B2"/>
    <w:rsid w:val="003251C6"/>
    <w:rsid w:val="0032798F"/>
    <w:rsid w:val="0033269F"/>
    <w:rsid w:val="00332B7F"/>
    <w:rsid w:val="0033307D"/>
    <w:rsid w:val="003336FD"/>
    <w:rsid w:val="00333D24"/>
    <w:rsid w:val="0033462A"/>
    <w:rsid w:val="00334E01"/>
    <w:rsid w:val="003417A5"/>
    <w:rsid w:val="003423C0"/>
    <w:rsid w:val="00344520"/>
    <w:rsid w:val="0034484B"/>
    <w:rsid w:val="00344E6E"/>
    <w:rsid w:val="003457D5"/>
    <w:rsid w:val="00347607"/>
    <w:rsid w:val="0035057F"/>
    <w:rsid w:val="0035139C"/>
    <w:rsid w:val="00351A13"/>
    <w:rsid w:val="00351CD7"/>
    <w:rsid w:val="00354197"/>
    <w:rsid w:val="003543DD"/>
    <w:rsid w:val="003548A7"/>
    <w:rsid w:val="00354E48"/>
    <w:rsid w:val="003577D6"/>
    <w:rsid w:val="003603DF"/>
    <w:rsid w:val="003606F8"/>
    <w:rsid w:val="00363036"/>
    <w:rsid w:val="0036448D"/>
    <w:rsid w:val="00365582"/>
    <w:rsid w:val="0036678D"/>
    <w:rsid w:val="00366A1B"/>
    <w:rsid w:val="00366DB7"/>
    <w:rsid w:val="0036713B"/>
    <w:rsid w:val="003674E2"/>
    <w:rsid w:val="00367AE6"/>
    <w:rsid w:val="00373743"/>
    <w:rsid w:val="00373FBA"/>
    <w:rsid w:val="0037459A"/>
    <w:rsid w:val="00383340"/>
    <w:rsid w:val="0038564E"/>
    <w:rsid w:val="00385E56"/>
    <w:rsid w:val="00386280"/>
    <w:rsid w:val="00386997"/>
    <w:rsid w:val="00387A0D"/>
    <w:rsid w:val="00387F94"/>
    <w:rsid w:val="00390AC1"/>
    <w:rsid w:val="00390E5F"/>
    <w:rsid w:val="00392702"/>
    <w:rsid w:val="00393F1B"/>
    <w:rsid w:val="003946D4"/>
    <w:rsid w:val="003948BD"/>
    <w:rsid w:val="0039566F"/>
    <w:rsid w:val="00395CCA"/>
    <w:rsid w:val="003A4845"/>
    <w:rsid w:val="003A57F3"/>
    <w:rsid w:val="003A5E9C"/>
    <w:rsid w:val="003A6298"/>
    <w:rsid w:val="003A6480"/>
    <w:rsid w:val="003A6D01"/>
    <w:rsid w:val="003B0032"/>
    <w:rsid w:val="003B0467"/>
    <w:rsid w:val="003B351C"/>
    <w:rsid w:val="003B3766"/>
    <w:rsid w:val="003B3BDA"/>
    <w:rsid w:val="003B4BE0"/>
    <w:rsid w:val="003B4F67"/>
    <w:rsid w:val="003B684C"/>
    <w:rsid w:val="003C1576"/>
    <w:rsid w:val="003C1B24"/>
    <w:rsid w:val="003C27C6"/>
    <w:rsid w:val="003C3380"/>
    <w:rsid w:val="003C48A7"/>
    <w:rsid w:val="003C4BE7"/>
    <w:rsid w:val="003C4C6B"/>
    <w:rsid w:val="003C6040"/>
    <w:rsid w:val="003C6798"/>
    <w:rsid w:val="003D04AC"/>
    <w:rsid w:val="003D0517"/>
    <w:rsid w:val="003D1049"/>
    <w:rsid w:val="003D1C42"/>
    <w:rsid w:val="003D1DDC"/>
    <w:rsid w:val="003D2018"/>
    <w:rsid w:val="003D6559"/>
    <w:rsid w:val="003E0020"/>
    <w:rsid w:val="003E0DA4"/>
    <w:rsid w:val="003E0E8D"/>
    <w:rsid w:val="003E27C9"/>
    <w:rsid w:val="003E27EF"/>
    <w:rsid w:val="003E428B"/>
    <w:rsid w:val="003E78A2"/>
    <w:rsid w:val="003E7CEC"/>
    <w:rsid w:val="003F170A"/>
    <w:rsid w:val="003F21D0"/>
    <w:rsid w:val="003F250B"/>
    <w:rsid w:val="003F5592"/>
    <w:rsid w:val="004007D2"/>
    <w:rsid w:val="00402BF1"/>
    <w:rsid w:val="00402D71"/>
    <w:rsid w:val="0040342C"/>
    <w:rsid w:val="00403988"/>
    <w:rsid w:val="004047D4"/>
    <w:rsid w:val="00405010"/>
    <w:rsid w:val="00406898"/>
    <w:rsid w:val="004077E4"/>
    <w:rsid w:val="0040788D"/>
    <w:rsid w:val="00410570"/>
    <w:rsid w:val="004114B9"/>
    <w:rsid w:val="0041180F"/>
    <w:rsid w:val="0041237E"/>
    <w:rsid w:val="004123F3"/>
    <w:rsid w:val="00412708"/>
    <w:rsid w:val="00412BAC"/>
    <w:rsid w:val="0041571C"/>
    <w:rsid w:val="0041747C"/>
    <w:rsid w:val="00417B31"/>
    <w:rsid w:val="004223B9"/>
    <w:rsid w:val="00422750"/>
    <w:rsid w:val="00423143"/>
    <w:rsid w:val="00423A05"/>
    <w:rsid w:val="00424379"/>
    <w:rsid w:val="00424751"/>
    <w:rsid w:val="00425591"/>
    <w:rsid w:val="0042619D"/>
    <w:rsid w:val="004278D2"/>
    <w:rsid w:val="00427E06"/>
    <w:rsid w:val="004306B2"/>
    <w:rsid w:val="00431798"/>
    <w:rsid w:val="0043224A"/>
    <w:rsid w:val="004337D1"/>
    <w:rsid w:val="00433D44"/>
    <w:rsid w:val="004342F6"/>
    <w:rsid w:val="004347D1"/>
    <w:rsid w:val="00435986"/>
    <w:rsid w:val="0043600D"/>
    <w:rsid w:val="00436FBE"/>
    <w:rsid w:val="0044013F"/>
    <w:rsid w:val="004419EC"/>
    <w:rsid w:val="00441FE7"/>
    <w:rsid w:val="004421A9"/>
    <w:rsid w:val="004426FD"/>
    <w:rsid w:val="0044432E"/>
    <w:rsid w:val="00445D00"/>
    <w:rsid w:val="004460F4"/>
    <w:rsid w:val="00446D29"/>
    <w:rsid w:val="00446D2C"/>
    <w:rsid w:val="0044735E"/>
    <w:rsid w:val="004504E1"/>
    <w:rsid w:val="00450961"/>
    <w:rsid w:val="00450F0B"/>
    <w:rsid w:val="00451E3E"/>
    <w:rsid w:val="0045333B"/>
    <w:rsid w:val="00456F11"/>
    <w:rsid w:val="00457264"/>
    <w:rsid w:val="00460E33"/>
    <w:rsid w:val="00461785"/>
    <w:rsid w:val="0046269C"/>
    <w:rsid w:val="00462EF8"/>
    <w:rsid w:val="004640F0"/>
    <w:rsid w:val="00464DE2"/>
    <w:rsid w:val="004704DD"/>
    <w:rsid w:val="00470522"/>
    <w:rsid w:val="00471254"/>
    <w:rsid w:val="004728CF"/>
    <w:rsid w:val="004737B0"/>
    <w:rsid w:val="004756D6"/>
    <w:rsid w:val="004765D2"/>
    <w:rsid w:val="004765F4"/>
    <w:rsid w:val="00480A0D"/>
    <w:rsid w:val="00480FA0"/>
    <w:rsid w:val="0048357B"/>
    <w:rsid w:val="004839BE"/>
    <w:rsid w:val="004858EF"/>
    <w:rsid w:val="00486877"/>
    <w:rsid w:val="00487849"/>
    <w:rsid w:val="00487D55"/>
    <w:rsid w:val="00490000"/>
    <w:rsid w:val="004909E5"/>
    <w:rsid w:val="00491F8E"/>
    <w:rsid w:val="0049255A"/>
    <w:rsid w:val="00492F71"/>
    <w:rsid w:val="00493253"/>
    <w:rsid w:val="00495588"/>
    <w:rsid w:val="00495861"/>
    <w:rsid w:val="0049677F"/>
    <w:rsid w:val="00496CF6"/>
    <w:rsid w:val="004A3020"/>
    <w:rsid w:val="004A3503"/>
    <w:rsid w:val="004A41FA"/>
    <w:rsid w:val="004A5E5C"/>
    <w:rsid w:val="004B2073"/>
    <w:rsid w:val="004B28CA"/>
    <w:rsid w:val="004B2D1D"/>
    <w:rsid w:val="004B3748"/>
    <w:rsid w:val="004B377A"/>
    <w:rsid w:val="004B5CEB"/>
    <w:rsid w:val="004B70D5"/>
    <w:rsid w:val="004C141F"/>
    <w:rsid w:val="004C20C4"/>
    <w:rsid w:val="004C30ED"/>
    <w:rsid w:val="004C34F2"/>
    <w:rsid w:val="004C4008"/>
    <w:rsid w:val="004C648D"/>
    <w:rsid w:val="004D1230"/>
    <w:rsid w:val="004D1B0E"/>
    <w:rsid w:val="004D2A48"/>
    <w:rsid w:val="004D2D43"/>
    <w:rsid w:val="004D4F3B"/>
    <w:rsid w:val="004D5719"/>
    <w:rsid w:val="004D5F6A"/>
    <w:rsid w:val="004D677C"/>
    <w:rsid w:val="004D6BB2"/>
    <w:rsid w:val="004E1A62"/>
    <w:rsid w:val="004E1E24"/>
    <w:rsid w:val="004E3230"/>
    <w:rsid w:val="004E34CD"/>
    <w:rsid w:val="004E3C5A"/>
    <w:rsid w:val="004E6A76"/>
    <w:rsid w:val="004E6D52"/>
    <w:rsid w:val="004E6D86"/>
    <w:rsid w:val="004E70FC"/>
    <w:rsid w:val="004F04C7"/>
    <w:rsid w:val="004F093E"/>
    <w:rsid w:val="004F0A7D"/>
    <w:rsid w:val="004F18F6"/>
    <w:rsid w:val="004F277D"/>
    <w:rsid w:val="004F35DA"/>
    <w:rsid w:val="004F3B4C"/>
    <w:rsid w:val="004F3F4C"/>
    <w:rsid w:val="004F4131"/>
    <w:rsid w:val="004F55FF"/>
    <w:rsid w:val="00502A3C"/>
    <w:rsid w:val="00503135"/>
    <w:rsid w:val="00503179"/>
    <w:rsid w:val="00504B68"/>
    <w:rsid w:val="00506823"/>
    <w:rsid w:val="00510F63"/>
    <w:rsid w:val="005122E7"/>
    <w:rsid w:val="005128F2"/>
    <w:rsid w:val="00513624"/>
    <w:rsid w:val="00514587"/>
    <w:rsid w:val="00515ECD"/>
    <w:rsid w:val="00516009"/>
    <w:rsid w:val="00517B77"/>
    <w:rsid w:val="00522262"/>
    <w:rsid w:val="00523194"/>
    <w:rsid w:val="00523296"/>
    <w:rsid w:val="0052489C"/>
    <w:rsid w:val="005256BF"/>
    <w:rsid w:val="00525B87"/>
    <w:rsid w:val="00525BBC"/>
    <w:rsid w:val="00525C6F"/>
    <w:rsid w:val="0052759E"/>
    <w:rsid w:val="00532458"/>
    <w:rsid w:val="00532C47"/>
    <w:rsid w:val="00532E5B"/>
    <w:rsid w:val="00534BC6"/>
    <w:rsid w:val="0053524A"/>
    <w:rsid w:val="00535642"/>
    <w:rsid w:val="005360C4"/>
    <w:rsid w:val="005361E9"/>
    <w:rsid w:val="00541543"/>
    <w:rsid w:val="0054183D"/>
    <w:rsid w:val="00543C0C"/>
    <w:rsid w:val="00545045"/>
    <w:rsid w:val="00545B59"/>
    <w:rsid w:val="00546A78"/>
    <w:rsid w:val="00546D5E"/>
    <w:rsid w:val="00547408"/>
    <w:rsid w:val="0054764E"/>
    <w:rsid w:val="0055192C"/>
    <w:rsid w:val="00552CE5"/>
    <w:rsid w:val="00553996"/>
    <w:rsid w:val="00554364"/>
    <w:rsid w:val="005552E7"/>
    <w:rsid w:val="00557015"/>
    <w:rsid w:val="0056017B"/>
    <w:rsid w:val="00560987"/>
    <w:rsid w:val="0056227D"/>
    <w:rsid w:val="00562905"/>
    <w:rsid w:val="00564DE9"/>
    <w:rsid w:val="00564F75"/>
    <w:rsid w:val="00565C4E"/>
    <w:rsid w:val="00565D2B"/>
    <w:rsid w:val="00566531"/>
    <w:rsid w:val="00570393"/>
    <w:rsid w:val="005715CB"/>
    <w:rsid w:val="0057203A"/>
    <w:rsid w:val="00572957"/>
    <w:rsid w:val="00574498"/>
    <w:rsid w:val="00575B7B"/>
    <w:rsid w:val="00576E29"/>
    <w:rsid w:val="005778FC"/>
    <w:rsid w:val="00577F23"/>
    <w:rsid w:val="00580FCF"/>
    <w:rsid w:val="005843BA"/>
    <w:rsid w:val="00584FD0"/>
    <w:rsid w:val="0058505E"/>
    <w:rsid w:val="0058592D"/>
    <w:rsid w:val="00585DCB"/>
    <w:rsid w:val="0058632D"/>
    <w:rsid w:val="0058649B"/>
    <w:rsid w:val="005868F5"/>
    <w:rsid w:val="00590194"/>
    <w:rsid w:val="0059148B"/>
    <w:rsid w:val="005916F8"/>
    <w:rsid w:val="00591772"/>
    <w:rsid w:val="0059279D"/>
    <w:rsid w:val="0059374B"/>
    <w:rsid w:val="005942EC"/>
    <w:rsid w:val="00594D59"/>
    <w:rsid w:val="005961F3"/>
    <w:rsid w:val="0059620A"/>
    <w:rsid w:val="0059687D"/>
    <w:rsid w:val="0059788A"/>
    <w:rsid w:val="005979A1"/>
    <w:rsid w:val="005A1450"/>
    <w:rsid w:val="005A27EE"/>
    <w:rsid w:val="005A378F"/>
    <w:rsid w:val="005A3DFA"/>
    <w:rsid w:val="005A47EA"/>
    <w:rsid w:val="005A4E89"/>
    <w:rsid w:val="005A4EB5"/>
    <w:rsid w:val="005A5F38"/>
    <w:rsid w:val="005A6417"/>
    <w:rsid w:val="005A68B7"/>
    <w:rsid w:val="005A79BE"/>
    <w:rsid w:val="005A7BA1"/>
    <w:rsid w:val="005B0CC4"/>
    <w:rsid w:val="005B100F"/>
    <w:rsid w:val="005B1385"/>
    <w:rsid w:val="005B15E9"/>
    <w:rsid w:val="005B1BBA"/>
    <w:rsid w:val="005B285F"/>
    <w:rsid w:val="005B2F90"/>
    <w:rsid w:val="005B3C67"/>
    <w:rsid w:val="005B6212"/>
    <w:rsid w:val="005B66BC"/>
    <w:rsid w:val="005B6A16"/>
    <w:rsid w:val="005C03B5"/>
    <w:rsid w:val="005C2968"/>
    <w:rsid w:val="005C3C4D"/>
    <w:rsid w:val="005C534F"/>
    <w:rsid w:val="005C727B"/>
    <w:rsid w:val="005D0BFC"/>
    <w:rsid w:val="005D0DE3"/>
    <w:rsid w:val="005D181F"/>
    <w:rsid w:val="005D23C8"/>
    <w:rsid w:val="005D6CF0"/>
    <w:rsid w:val="005D72B1"/>
    <w:rsid w:val="005E0627"/>
    <w:rsid w:val="005E070B"/>
    <w:rsid w:val="005E2990"/>
    <w:rsid w:val="005E2C77"/>
    <w:rsid w:val="005E489B"/>
    <w:rsid w:val="005E5D24"/>
    <w:rsid w:val="005E6013"/>
    <w:rsid w:val="005E6215"/>
    <w:rsid w:val="005E6834"/>
    <w:rsid w:val="005E69A1"/>
    <w:rsid w:val="005F0127"/>
    <w:rsid w:val="005F120A"/>
    <w:rsid w:val="005F2685"/>
    <w:rsid w:val="005F30E1"/>
    <w:rsid w:val="005F5078"/>
    <w:rsid w:val="005F65A0"/>
    <w:rsid w:val="005F66D8"/>
    <w:rsid w:val="005F7A00"/>
    <w:rsid w:val="00600087"/>
    <w:rsid w:val="006019F1"/>
    <w:rsid w:val="0060270D"/>
    <w:rsid w:val="006028DD"/>
    <w:rsid w:val="0060359C"/>
    <w:rsid w:val="006042F7"/>
    <w:rsid w:val="006056FD"/>
    <w:rsid w:val="006077CC"/>
    <w:rsid w:val="00610728"/>
    <w:rsid w:val="0061125F"/>
    <w:rsid w:val="00612E61"/>
    <w:rsid w:val="006141F3"/>
    <w:rsid w:val="006154FD"/>
    <w:rsid w:val="006161E9"/>
    <w:rsid w:val="00616441"/>
    <w:rsid w:val="006175E5"/>
    <w:rsid w:val="00617C1C"/>
    <w:rsid w:val="006217C5"/>
    <w:rsid w:val="00621C30"/>
    <w:rsid w:val="00622A77"/>
    <w:rsid w:val="00624C73"/>
    <w:rsid w:val="006258BA"/>
    <w:rsid w:val="006279FC"/>
    <w:rsid w:val="006308FB"/>
    <w:rsid w:val="006318E7"/>
    <w:rsid w:val="00631FDE"/>
    <w:rsid w:val="00632143"/>
    <w:rsid w:val="0063297D"/>
    <w:rsid w:val="006332D7"/>
    <w:rsid w:val="00634029"/>
    <w:rsid w:val="00634110"/>
    <w:rsid w:val="006356C7"/>
    <w:rsid w:val="00635A52"/>
    <w:rsid w:val="00636D2C"/>
    <w:rsid w:val="00642665"/>
    <w:rsid w:val="00642734"/>
    <w:rsid w:val="006431A6"/>
    <w:rsid w:val="00643635"/>
    <w:rsid w:val="00646FEC"/>
    <w:rsid w:val="00647365"/>
    <w:rsid w:val="0065055F"/>
    <w:rsid w:val="00652701"/>
    <w:rsid w:val="00652B3E"/>
    <w:rsid w:val="006537C4"/>
    <w:rsid w:val="00653EAA"/>
    <w:rsid w:val="0066135A"/>
    <w:rsid w:val="00661935"/>
    <w:rsid w:val="00662829"/>
    <w:rsid w:val="00663347"/>
    <w:rsid w:val="006647A0"/>
    <w:rsid w:val="00664B09"/>
    <w:rsid w:val="006656F2"/>
    <w:rsid w:val="00667016"/>
    <w:rsid w:val="00671FF6"/>
    <w:rsid w:val="00672C1F"/>
    <w:rsid w:val="00673839"/>
    <w:rsid w:val="006739A5"/>
    <w:rsid w:val="00673DA7"/>
    <w:rsid w:val="00674183"/>
    <w:rsid w:val="00674655"/>
    <w:rsid w:val="006748D0"/>
    <w:rsid w:val="00675126"/>
    <w:rsid w:val="00675A35"/>
    <w:rsid w:val="00675A84"/>
    <w:rsid w:val="00675A8D"/>
    <w:rsid w:val="00676256"/>
    <w:rsid w:val="006771EE"/>
    <w:rsid w:val="00682E3E"/>
    <w:rsid w:val="006838BE"/>
    <w:rsid w:val="00684026"/>
    <w:rsid w:val="00684887"/>
    <w:rsid w:val="00685EC5"/>
    <w:rsid w:val="00686278"/>
    <w:rsid w:val="00686671"/>
    <w:rsid w:val="00690633"/>
    <w:rsid w:val="00691301"/>
    <w:rsid w:val="00694022"/>
    <w:rsid w:val="00694E4E"/>
    <w:rsid w:val="0069556F"/>
    <w:rsid w:val="00695A7E"/>
    <w:rsid w:val="00695FEB"/>
    <w:rsid w:val="0069690F"/>
    <w:rsid w:val="00697533"/>
    <w:rsid w:val="006976D1"/>
    <w:rsid w:val="0069792B"/>
    <w:rsid w:val="006A05B4"/>
    <w:rsid w:val="006A09EC"/>
    <w:rsid w:val="006A15C9"/>
    <w:rsid w:val="006A3188"/>
    <w:rsid w:val="006A37B5"/>
    <w:rsid w:val="006A703A"/>
    <w:rsid w:val="006B01BF"/>
    <w:rsid w:val="006B08BA"/>
    <w:rsid w:val="006B4AA4"/>
    <w:rsid w:val="006B5787"/>
    <w:rsid w:val="006B75F7"/>
    <w:rsid w:val="006C1AAE"/>
    <w:rsid w:val="006C1CA6"/>
    <w:rsid w:val="006C3D6C"/>
    <w:rsid w:val="006C5C45"/>
    <w:rsid w:val="006C6001"/>
    <w:rsid w:val="006C732C"/>
    <w:rsid w:val="006C7834"/>
    <w:rsid w:val="006C7C31"/>
    <w:rsid w:val="006C7D01"/>
    <w:rsid w:val="006D02CF"/>
    <w:rsid w:val="006D039B"/>
    <w:rsid w:val="006D360D"/>
    <w:rsid w:val="006D5EC4"/>
    <w:rsid w:val="006D6C53"/>
    <w:rsid w:val="006D6DBD"/>
    <w:rsid w:val="006D7362"/>
    <w:rsid w:val="006E0BA3"/>
    <w:rsid w:val="006E0F7E"/>
    <w:rsid w:val="006E1370"/>
    <w:rsid w:val="006E1C73"/>
    <w:rsid w:val="006E1CE4"/>
    <w:rsid w:val="006E2DC6"/>
    <w:rsid w:val="006E3032"/>
    <w:rsid w:val="006E30D3"/>
    <w:rsid w:val="006E3343"/>
    <w:rsid w:val="006E43B6"/>
    <w:rsid w:val="006E47EB"/>
    <w:rsid w:val="006E4C3A"/>
    <w:rsid w:val="006E5A4E"/>
    <w:rsid w:val="006E5BF7"/>
    <w:rsid w:val="006E5F21"/>
    <w:rsid w:val="006E6E17"/>
    <w:rsid w:val="006E6EBE"/>
    <w:rsid w:val="006E7AA1"/>
    <w:rsid w:val="006F07E8"/>
    <w:rsid w:val="006F099E"/>
    <w:rsid w:val="006F2338"/>
    <w:rsid w:val="006F240D"/>
    <w:rsid w:val="006F41AC"/>
    <w:rsid w:val="006F587E"/>
    <w:rsid w:val="006F77D2"/>
    <w:rsid w:val="0070486A"/>
    <w:rsid w:val="007050B5"/>
    <w:rsid w:val="007051C3"/>
    <w:rsid w:val="007055A1"/>
    <w:rsid w:val="00706589"/>
    <w:rsid w:val="007106F9"/>
    <w:rsid w:val="0071138B"/>
    <w:rsid w:val="007113E1"/>
    <w:rsid w:val="00711631"/>
    <w:rsid w:val="00713965"/>
    <w:rsid w:val="007179FA"/>
    <w:rsid w:val="0072314F"/>
    <w:rsid w:val="00725C8C"/>
    <w:rsid w:val="007260AA"/>
    <w:rsid w:val="00727133"/>
    <w:rsid w:val="00730124"/>
    <w:rsid w:val="00731581"/>
    <w:rsid w:val="007317ED"/>
    <w:rsid w:val="00731DCA"/>
    <w:rsid w:val="00732E98"/>
    <w:rsid w:val="00737ED3"/>
    <w:rsid w:val="00740AC1"/>
    <w:rsid w:val="00743649"/>
    <w:rsid w:val="0074488A"/>
    <w:rsid w:val="00745807"/>
    <w:rsid w:val="007462D0"/>
    <w:rsid w:val="0075198E"/>
    <w:rsid w:val="00753288"/>
    <w:rsid w:val="00753564"/>
    <w:rsid w:val="00753AFA"/>
    <w:rsid w:val="007540C9"/>
    <w:rsid w:val="00755897"/>
    <w:rsid w:val="00756068"/>
    <w:rsid w:val="00756FB6"/>
    <w:rsid w:val="0075701E"/>
    <w:rsid w:val="007575CA"/>
    <w:rsid w:val="007611E7"/>
    <w:rsid w:val="00761A9C"/>
    <w:rsid w:val="00761DC5"/>
    <w:rsid w:val="00764195"/>
    <w:rsid w:val="0076535A"/>
    <w:rsid w:val="00765943"/>
    <w:rsid w:val="00766B6B"/>
    <w:rsid w:val="00770171"/>
    <w:rsid w:val="00771353"/>
    <w:rsid w:val="00771804"/>
    <w:rsid w:val="00771CF3"/>
    <w:rsid w:val="00771D6F"/>
    <w:rsid w:val="007740CD"/>
    <w:rsid w:val="0077512E"/>
    <w:rsid w:val="00775E89"/>
    <w:rsid w:val="00777541"/>
    <w:rsid w:val="0078205B"/>
    <w:rsid w:val="00782C52"/>
    <w:rsid w:val="00783C1D"/>
    <w:rsid w:val="00783C60"/>
    <w:rsid w:val="00786649"/>
    <w:rsid w:val="00786B49"/>
    <w:rsid w:val="00786E73"/>
    <w:rsid w:val="007901E6"/>
    <w:rsid w:val="00790672"/>
    <w:rsid w:val="00790B1C"/>
    <w:rsid w:val="00792881"/>
    <w:rsid w:val="007956B6"/>
    <w:rsid w:val="0079668C"/>
    <w:rsid w:val="007A0132"/>
    <w:rsid w:val="007A1D7D"/>
    <w:rsid w:val="007A5916"/>
    <w:rsid w:val="007A71DF"/>
    <w:rsid w:val="007B07FB"/>
    <w:rsid w:val="007B0912"/>
    <w:rsid w:val="007B16E6"/>
    <w:rsid w:val="007B5653"/>
    <w:rsid w:val="007B59B6"/>
    <w:rsid w:val="007B5E86"/>
    <w:rsid w:val="007B651D"/>
    <w:rsid w:val="007B765C"/>
    <w:rsid w:val="007C0BFE"/>
    <w:rsid w:val="007C0CBC"/>
    <w:rsid w:val="007C101D"/>
    <w:rsid w:val="007C1A1A"/>
    <w:rsid w:val="007C3DBC"/>
    <w:rsid w:val="007C404C"/>
    <w:rsid w:val="007C540F"/>
    <w:rsid w:val="007C61EA"/>
    <w:rsid w:val="007C67FD"/>
    <w:rsid w:val="007D0090"/>
    <w:rsid w:val="007D02F3"/>
    <w:rsid w:val="007D18C3"/>
    <w:rsid w:val="007D2714"/>
    <w:rsid w:val="007D3AA4"/>
    <w:rsid w:val="007D442F"/>
    <w:rsid w:val="007E18E2"/>
    <w:rsid w:val="007E596D"/>
    <w:rsid w:val="007E66FF"/>
    <w:rsid w:val="007F07B8"/>
    <w:rsid w:val="007F1CD3"/>
    <w:rsid w:val="007F2DE3"/>
    <w:rsid w:val="007F31E9"/>
    <w:rsid w:val="007F32D0"/>
    <w:rsid w:val="007F3569"/>
    <w:rsid w:val="007F3DE9"/>
    <w:rsid w:val="007F5084"/>
    <w:rsid w:val="007F5EEF"/>
    <w:rsid w:val="007F65EC"/>
    <w:rsid w:val="00800443"/>
    <w:rsid w:val="00802BC6"/>
    <w:rsid w:val="008044F2"/>
    <w:rsid w:val="008066BC"/>
    <w:rsid w:val="008076E6"/>
    <w:rsid w:val="00807773"/>
    <w:rsid w:val="00810062"/>
    <w:rsid w:val="00811F6B"/>
    <w:rsid w:val="00812EED"/>
    <w:rsid w:val="00812F54"/>
    <w:rsid w:val="008133AF"/>
    <w:rsid w:val="00813429"/>
    <w:rsid w:val="00813689"/>
    <w:rsid w:val="00815814"/>
    <w:rsid w:val="008160B0"/>
    <w:rsid w:val="00817093"/>
    <w:rsid w:val="00817844"/>
    <w:rsid w:val="00821C9B"/>
    <w:rsid w:val="0082327B"/>
    <w:rsid w:val="00826F0D"/>
    <w:rsid w:val="00830C90"/>
    <w:rsid w:val="00831CC6"/>
    <w:rsid w:val="00831DC3"/>
    <w:rsid w:val="00832E39"/>
    <w:rsid w:val="0083428E"/>
    <w:rsid w:val="00834BFB"/>
    <w:rsid w:val="0083593C"/>
    <w:rsid w:val="00840AA7"/>
    <w:rsid w:val="00844B20"/>
    <w:rsid w:val="00845769"/>
    <w:rsid w:val="0084579D"/>
    <w:rsid w:val="008468E8"/>
    <w:rsid w:val="00846D2F"/>
    <w:rsid w:val="00852A20"/>
    <w:rsid w:val="00852D7D"/>
    <w:rsid w:val="00855217"/>
    <w:rsid w:val="008553B2"/>
    <w:rsid w:val="008557A5"/>
    <w:rsid w:val="00856273"/>
    <w:rsid w:val="0085716C"/>
    <w:rsid w:val="00857F28"/>
    <w:rsid w:val="0086126B"/>
    <w:rsid w:val="00861BDB"/>
    <w:rsid w:val="0086397B"/>
    <w:rsid w:val="0086482C"/>
    <w:rsid w:val="00866B2C"/>
    <w:rsid w:val="00866D30"/>
    <w:rsid w:val="0086738B"/>
    <w:rsid w:val="008676AC"/>
    <w:rsid w:val="00871DFC"/>
    <w:rsid w:val="008726A5"/>
    <w:rsid w:val="008757AD"/>
    <w:rsid w:val="008762BE"/>
    <w:rsid w:val="008771E6"/>
    <w:rsid w:val="0087725A"/>
    <w:rsid w:val="008772FB"/>
    <w:rsid w:val="00877405"/>
    <w:rsid w:val="008808F4"/>
    <w:rsid w:val="0088260F"/>
    <w:rsid w:val="00882D66"/>
    <w:rsid w:val="00882E23"/>
    <w:rsid w:val="00884EF4"/>
    <w:rsid w:val="00885DDE"/>
    <w:rsid w:val="0089137C"/>
    <w:rsid w:val="0089167A"/>
    <w:rsid w:val="0089176A"/>
    <w:rsid w:val="00891A2B"/>
    <w:rsid w:val="00892CC7"/>
    <w:rsid w:val="0089412B"/>
    <w:rsid w:val="008942A5"/>
    <w:rsid w:val="00894696"/>
    <w:rsid w:val="0089518D"/>
    <w:rsid w:val="008968E1"/>
    <w:rsid w:val="008972EB"/>
    <w:rsid w:val="008977F1"/>
    <w:rsid w:val="008A05EB"/>
    <w:rsid w:val="008A15B9"/>
    <w:rsid w:val="008A1EB3"/>
    <w:rsid w:val="008A3B00"/>
    <w:rsid w:val="008A4574"/>
    <w:rsid w:val="008A5C08"/>
    <w:rsid w:val="008A63DC"/>
    <w:rsid w:val="008A667F"/>
    <w:rsid w:val="008A776C"/>
    <w:rsid w:val="008B1953"/>
    <w:rsid w:val="008B4573"/>
    <w:rsid w:val="008B47FA"/>
    <w:rsid w:val="008B4ABC"/>
    <w:rsid w:val="008B52A9"/>
    <w:rsid w:val="008B552C"/>
    <w:rsid w:val="008B55E4"/>
    <w:rsid w:val="008B7316"/>
    <w:rsid w:val="008B7839"/>
    <w:rsid w:val="008C09A0"/>
    <w:rsid w:val="008C25B7"/>
    <w:rsid w:val="008C2D1A"/>
    <w:rsid w:val="008C47E1"/>
    <w:rsid w:val="008C4BB1"/>
    <w:rsid w:val="008C4D9D"/>
    <w:rsid w:val="008C6715"/>
    <w:rsid w:val="008C758F"/>
    <w:rsid w:val="008D0306"/>
    <w:rsid w:val="008D0A8F"/>
    <w:rsid w:val="008D22C4"/>
    <w:rsid w:val="008D4CDD"/>
    <w:rsid w:val="008E08AA"/>
    <w:rsid w:val="008E27D7"/>
    <w:rsid w:val="008E456B"/>
    <w:rsid w:val="008E465F"/>
    <w:rsid w:val="008E498C"/>
    <w:rsid w:val="008E545A"/>
    <w:rsid w:val="008E78F5"/>
    <w:rsid w:val="008F22B2"/>
    <w:rsid w:val="008F2AAE"/>
    <w:rsid w:val="008F320B"/>
    <w:rsid w:val="008F3481"/>
    <w:rsid w:val="008F5B16"/>
    <w:rsid w:val="0090103C"/>
    <w:rsid w:val="00901B97"/>
    <w:rsid w:val="00901C3D"/>
    <w:rsid w:val="00901DEA"/>
    <w:rsid w:val="00903A76"/>
    <w:rsid w:val="009059F8"/>
    <w:rsid w:val="009059FD"/>
    <w:rsid w:val="0090638D"/>
    <w:rsid w:val="009070B9"/>
    <w:rsid w:val="009072F8"/>
    <w:rsid w:val="00910E99"/>
    <w:rsid w:val="00912600"/>
    <w:rsid w:val="00917123"/>
    <w:rsid w:val="0092133C"/>
    <w:rsid w:val="00921571"/>
    <w:rsid w:val="00921F30"/>
    <w:rsid w:val="0092282A"/>
    <w:rsid w:val="00923148"/>
    <w:rsid w:val="009237A2"/>
    <w:rsid w:val="00925498"/>
    <w:rsid w:val="00927A05"/>
    <w:rsid w:val="00927AE1"/>
    <w:rsid w:val="00930A43"/>
    <w:rsid w:val="00931555"/>
    <w:rsid w:val="0093186D"/>
    <w:rsid w:val="00931DE1"/>
    <w:rsid w:val="0093396C"/>
    <w:rsid w:val="009344A4"/>
    <w:rsid w:val="00934EC7"/>
    <w:rsid w:val="0093538E"/>
    <w:rsid w:val="00940DBA"/>
    <w:rsid w:val="009414A7"/>
    <w:rsid w:val="009417F2"/>
    <w:rsid w:val="00941CF5"/>
    <w:rsid w:val="00942FCB"/>
    <w:rsid w:val="00943AFA"/>
    <w:rsid w:val="00944A01"/>
    <w:rsid w:val="00946549"/>
    <w:rsid w:val="00946B46"/>
    <w:rsid w:val="00947418"/>
    <w:rsid w:val="009478AE"/>
    <w:rsid w:val="00951777"/>
    <w:rsid w:val="00951E5C"/>
    <w:rsid w:val="00952CB1"/>
    <w:rsid w:val="00953AD2"/>
    <w:rsid w:val="00954777"/>
    <w:rsid w:val="00956966"/>
    <w:rsid w:val="0095728F"/>
    <w:rsid w:val="00957945"/>
    <w:rsid w:val="009623F8"/>
    <w:rsid w:val="009652D1"/>
    <w:rsid w:val="00965F62"/>
    <w:rsid w:val="00966F6B"/>
    <w:rsid w:val="009671DE"/>
    <w:rsid w:val="00970772"/>
    <w:rsid w:val="00970EC7"/>
    <w:rsid w:val="00972C8D"/>
    <w:rsid w:val="009734C8"/>
    <w:rsid w:val="00974394"/>
    <w:rsid w:val="009773D2"/>
    <w:rsid w:val="00977A0B"/>
    <w:rsid w:val="0098352D"/>
    <w:rsid w:val="00983578"/>
    <w:rsid w:val="009837DD"/>
    <w:rsid w:val="00983E53"/>
    <w:rsid w:val="0098500B"/>
    <w:rsid w:val="0099409D"/>
    <w:rsid w:val="009A0494"/>
    <w:rsid w:val="009A050B"/>
    <w:rsid w:val="009A12DC"/>
    <w:rsid w:val="009A31A9"/>
    <w:rsid w:val="009A3B62"/>
    <w:rsid w:val="009A4245"/>
    <w:rsid w:val="009A52B8"/>
    <w:rsid w:val="009A54B0"/>
    <w:rsid w:val="009A6599"/>
    <w:rsid w:val="009A6920"/>
    <w:rsid w:val="009A6C51"/>
    <w:rsid w:val="009A7415"/>
    <w:rsid w:val="009A7BFA"/>
    <w:rsid w:val="009A7C38"/>
    <w:rsid w:val="009B0189"/>
    <w:rsid w:val="009B13AB"/>
    <w:rsid w:val="009B267B"/>
    <w:rsid w:val="009B2722"/>
    <w:rsid w:val="009B3DD4"/>
    <w:rsid w:val="009B482C"/>
    <w:rsid w:val="009B534C"/>
    <w:rsid w:val="009B6776"/>
    <w:rsid w:val="009B6DAA"/>
    <w:rsid w:val="009B71DA"/>
    <w:rsid w:val="009C004E"/>
    <w:rsid w:val="009C2DE8"/>
    <w:rsid w:val="009C2FAF"/>
    <w:rsid w:val="009C348A"/>
    <w:rsid w:val="009C5998"/>
    <w:rsid w:val="009C664A"/>
    <w:rsid w:val="009C6E7A"/>
    <w:rsid w:val="009C79EE"/>
    <w:rsid w:val="009D062B"/>
    <w:rsid w:val="009D1EEE"/>
    <w:rsid w:val="009D2785"/>
    <w:rsid w:val="009D3157"/>
    <w:rsid w:val="009D3516"/>
    <w:rsid w:val="009D364B"/>
    <w:rsid w:val="009D4D5E"/>
    <w:rsid w:val="009D68DB"/>
    <w:rsid w:val="009D7FA9"/>
    <w:rsid w:val="009E1A30"/>
    <w:rsid w:val="009E25CE"/>
    <w:rsid w:val="009E35FD"/>
    <w:rsid w:val="009E428A"/>
    <w:rsid w:val="009E44B1"/>
    <w:rsid w:val="009E4E8E"/>
    <w:rsid w:val="009E60F6"/>
    <w:rsid w:val="009E751C"/>
    <w:rsid w:val="009E7D13"/>
    <w:rsid w:val="009F05BE"/>
    <w:rsid w:val="009F10C9"/>
    <w:rsid w:val="009F12FA"/>
    <w:rsid w:val="009F182B"/>
    <w:rsid w:val="009F1EDE"/>
    <w:rsid w:val="009F27ED"/>
    <w:rsid w:val="009F2A2D"/>
    <w:rsid w:val="009F3602"/>
    <w:rsid w:val="009F47F3"/>
    <w:rsid w:val="009F48B7"/>
    <w:rsid w:val="009F62B4"/>
    <w:rsid w:val="009F6884"/>
    <w:rsid w:val="009F6B30"/>
    <w:rsid w:val="00A01F34"/>
    <w:rsid w:val="00A023A2"/>
    <w:rsid w:val="00A044B2"/>
    <w:rsid w:val="00A0461B"/>
    <w:rsid w:val="00A077F6"/>
    <w:rsid w:val="00A11709"/>
    <w:rsid w:val="00A11A20"/>
    <w:rsid w:val="00A11EFE"/>
    <w:rsid w:val="00A12139"/>
    <w:rsid w:val="00A138C0"/>
    <w:rsid w:val="00A14784"/>
    <w:rsid w:val="00A148AB"/>
    <w:rsid w:val="00A15EAB"/>
    <w:rsid w:val="00A163E4"/>
    <w:rsid w:val="00A16C15"/>
    <w:rsid w:val="00A17F21"/>
    <w:rsid w:val="00A21391"/>
    <w:rsid w:val="00A22D23"/>
    <w:rsid w:val="00A2332A"/>
    <w:rsid w:val="00A242FB"/>
    <w:rsid w:val="00A24D2F"/>
    <w:rsid w:val="00A25F4F"/>
    <w:rsid w:val="00A2660E"/>
    <w:rsid w:val="00A26EE7"/>
    <w:rsid w:val="00A27C88"/>
    <w:rsid w:val="00A30972"/>
    <w:rsid w:val="00A315A0"/>
    <w:rsid w:val="00A3196B"/>
    <w:rsid w:val="00A34E8C"/>
    <w:rsid w:val="00A35EFC"/>
    <w:rsid w:val="00A361BD"/>
    <w:rsid w:val="00A3701A"/>
    <w:rsid w:val="00A374AF"/>
    <w:rsid w:val="00A4036D"/>
    <w:rsid w:val="00A40611"/>
    <w:rsid w:val="00A40FE8"/>
    <w:rsid w:val="00A41053"/>
    <w:rsid w:val="00A4146B"/>
    <w:rsid w:val="00A4168E"/>
    <w:rsid w:val="00A442BE"/>
    <w:rsid w:val="00A445ED"/>
    <w:rsid w:val="00A445F4"/>
    <w:rsid w:val="00A44E95"/>
    <w:rsid w:val="00A46939"/>
    <w:rsid w:val="00A473A7"/>
    <w:rsid w:val="00A473D5"/>
    <w:rsid w:val="00A476EA"/>
    <w:rsid w:val="00A5120C"/>
    <w:rsid w:val="00A52D75"/>
    <w:rsid w:val="00A5521D"/>
    <w:rsid w:val="00A55F52"/>
    <w:rsid w:val="00A561ED"/>
    <w:rsid w:val="00A61BB0"/>
    <w:rsid w:val="00A61CDB"/>
    <w:rsid w:val="00A623A1"/>
    <w:rsid w:val="00A64209"/>
    <w:rsid w:val="00A642AC"/>
    <w:rsid w:val="00A66254"/>
    <w:rsid w:val="00A664A8"/>
    <w:rsid w:val="00A66789"/>
    <w:rsid w:val="00A67715"/>
    <w:rsid w:val="00A72A73"/>
    <w:rsid w:val="00A739AA"/>
    <w:rsid w:val="00A74280"/>
    <w:rsid w:val="00A74B5B"/>
    <w:rsid w:val="00A759F7"/>
    <w:rsid w:val="00A76908"/>
    <w:rsid w:val="00A76909"/>
    <w:rsid w:val="00A80671"/>
    <w:rsid w:val="00A80849"/>
    <w:rsid w:val="00A80AE9"/>
    <w:rsid w:val="00A80D93"/>
    <w:rsid w:val="00A816CB"/>
    <w:rsid w:val="00A823BD"/>
    <w:rsid w:val="00A83BBE"/>
    <w:rsid w:val="00A84533"/>
    <w:rsid w:val="00A85C1C"/>
    <w:rsid w:val="00A85D80"/>
    <w:rsid w:val="00A90B0C"/>
    <w:rsid w:val="00A92185"/>
    <w:rsid w:val="00A956EB"/>
    <w:rsid w:val="00AA040A"/>
    <w:rsid w:val="00AA3891"/>
    <w:rsid w:val="00AA397D"/>
    <w:rsid w:val="00AA4DB9"/>
    <w:rsid w:val="00AA586D"/>
    <w:rsid w:val="00AA6002"/>
    <w:rsid w:val="00AA609C"/>
    <w:rsid w:val="00AB0DF8"/>
    <w:rsid w:val="00AB0E9E"/>
    <w:rsid w:val="00AB1E69"/>
    <w:rsid w:val="00AB3909"/>
    <w:rsid w:val="00AB3A1D"/>
    <w:rsid w:val="00AB3FF6"/>
    <w:rsid w:val="00AB4EF0"/>
    <w:rsid w:val="00AB5D0D"/>
    <w:rsid w:val="00AC3087"/>
    <w:rsid w:val="00AC321A"/>
    <w:rsid w:val="00AC5E22"/>
    <w:rsid w:val="00AC7913"/>
    <w:rsid w:val="00AC7966"/>
    <w:rsid w:val="00AC7B4E"/>
    <w:rsid w:val="00AC7C4D"/>
    <w:rsid w:val="00AD1E82"/>
    <w:rsid w:val="00AD2DBA"/>
    <w:rsid w:val="00AD2FA3"/>
    <w:rsid w:val="00AD6349"/>
    <w:rsid w:val="00AD7679"/>
    <w:rsid w:val="00AE0EA0"/>
    <w:rsid w:val="00AE1B3A"/>
    <w:rsid w:val="00AE22D0"/>
    <w:rsid w:val="00AE2610"/>
    <w:rsid w:val="00AE27DD"/>
    <w:rsid w:val="00AE31BD"/>
    <w:rsid w:val="00AE647E"/>
    <w:rsid w:val="00AE679D"/>
    <w:rsid w:val="00AE6E05"/>
    <w:rsid w:val="00AE77E2"/>
    <w:rsid w:val="00AE77FF"/>
    <w:rsid w:val="00AF66A1"/>
    <w:rsid w:val="00AF6ECD"/>
    <w:rsid w:val="00B00071"/>
    <w:rsid w:val="00B003EE"/>
    <w:rsid w:val="00B00815"/>
    <w:rsid w:val="00B02A74"/>
    <w:rsid w:val="00B032AA"/>
    <w:rsid w:val="00B03E49"/>
    <w:rsid w:val="00B0490F"/>
    <w:rsid w:val="00B05DF1"/>
    <w:rsid w:val="00B0734E"/>
    <w:rsid w:val="00B077FB"/>
    <w:rsid w:val="00B1041B"/>
    <w:rsid w:val="00B10975"/>
    <w:rsid w:val="00B11165"/>
    <w:rsid w:val="00B12A4F"/>
    <w:rsid w:val="00B14AB5"/>
    <w:rsid w:val="00B15BF7"/>
    <w:rsid w:val="00B21AD1"/>
    <w:rsid w:val="00B243A8"/>
    <w:rsid w:val="00B24690"/>
    <w:rsid w:val="00B24E1C"/>
    <w:rsid w:val="00B27C5B"/>
    <w:rsid w:val="00B30FBE"/>
    <w:rsid w:val="00B31648"/>
    <w:rsid w:val="00B328BB"/>
    <w:rsid w:val="00B33950"/>
    <w:rsid w:val="00B349B1"/>
    <w:rsid w:val="00B34BF9"/>
    <w:rsid w:val="00B34E9A"/>
    <w:rsid w:val="00B355A9"/>
    <w:rsid w:val="00B35952"/>
    <w:rsid w:val="00B36264"/>
    <w:rsid w:val="00B41339"/>
    <w:rsid w:val="00B41CC4"/>
    <w:rsid w:val="00B420BA"/>
    <w:rsid w:val="00B42189"/>
    <w:rsid w:val="00B42B3F"/>
    <w:rsid w:val="00B42EDB"/>
    <w:rsid w:val="00B430E6"/>
    <w:rsid w:val="00B43D7F"/>
    <w:rsid w:val="00B444F9"/>
    <w:rsid w:val="00B44F9D"/>
    <w:rsid w:val="00B4702F"/>
    <w:rsid w:val="00B47581"/>
    <w:rsid w:val="00B5193E"/>
    <w:rsid w:val="00B52BF4"/>
    <w:rsid w:val="00B53931"/>
    <w:rsid w:val="00B5419E"/>
    <w:rsid w:val="00B568E5"/>
    <w:rsid w:val="00B629A0"/>
    <w:rsid w:val="00B62AD9"/>
    <w:rsid w:val="00B64004"/>
    <w:rsid w:val="00B65294"/>
    <w:rsid w:val="00B6574A"/>
    <w:rsid w:val="00B658B9"/>
    <w:rsid w:val="00B66612"/>
    <w:rsid w:val="00B66735"/>
    <w:rsid w:val="00B7012B"/>
    <w:rsid w:val="00B7228C"/>
    <w:rsid w:val="00B75379"/>
    <w:rsid w:val="00B7548D"/>
    <w:rsid w:val="00B7667E"/>
    <w:rsid w:val="00B76766"/>
    <w:rsid w:val="00B76828"/>
    <w:rsid w:val="00B77858"/>
    <w:rsid w:val="00B779EE"/>
    <w:rsid w:val="00B77A37"/>
    <w:rsid w:val="00B77C1A"/>
    <w:rsid w:val="00B803DB"/>
    <w:rsid w:val="00B81F84"/>
    <w:rsid w:val="00B8220A"/>
    <w:rsid w:val="00B83A5C"/>
    <w:rsid w:val="00B83B4C"/>
    <w:rsid w:val="00B83DEC"/>
    <w:rsid w:val="00B84396"/>
    <w:rsid w:val="00B84743"/>
    <w:rsid w:val="00B849FB"/>
    <w:rsid w:val="00B86CBB"/>
    <w:rsid w:val="00B87114"/>
    <w:rsid w:val="00B874C7"/>
    <w:rsid w:val="00B907CE"/>
    <w:rsid w:val="00B90932"/>
    <w:rsid w:val="00B91DE8"/>
    <w:rsid w:val="00B951E3"/>
    <w:rsid w:val="00B96BD1"/>
    <w:rsid w:val="00B96E28"/>
    <w:rsid w:val="00B97079"/>
    <w:rsid w:val="00B97838"/>
    <w:rsid w:val="00BA1615"/>
    <w:rsid w:val="00BA19A3"/>
    <w:rsid w:val="00BA221A"/>
    <w:rsid w:val="00BA31FD"/>
    <w:rsid w:val="00BA5D52"/>
    <w:rsid w:val="00BA6BAC"/>
    <w:rsid w:val="00BB08DD"/>
    <w:rsid w:val="00BB0F84"/>
    <w:rsid w:val="00BB18FB"/>
    <w:rsid w:val="00BB30A7"/>
    <w:rsid w:val="00BB30AA"/>
    <w:rsid w:val="00BB3FC8"/>
    <w:rsid w:val="00BB45B7"/>
    <w:rsid w:val="00BB48FB"/>
    <w:rsid w:val="00BB7822"/>
    <w:rsid w:val="00BC06E0"/>
    <w:rsid w:val="00BC3F89"/>
    <w:rsid w:val="00BC4CBD"/>
    <w:rsid w:val="00BC589E"/>
    <w:rsid w:val="00BC60DB"/>
    <w:rsid w:val="00BC6BF3"/>
    <w:rsid w:val="00BD024F"/>
    <w:rsid w:val="00BD0E93"/>
    <w:rsid w:val="00BD13CB"/>
    <w:rsid w:val="00BD19F6"/>
    <w:rsid w:val="00BD270D"/>
    <w:rsid w:val="00BD4608"/>
    <w:rsid w:val="00BD66CC"/>
    <w:rsid w:val="00BE05C8"/>
    <w:rsid w:val="00BE092B"/>
    <w:rsid w:val="00BE182D"/>
    <w:rsid w:val="00BE22B3"/>
    <w:rsid w:val="00BE29CB"/>
    <w:rsid w:val="00BE2B06"/>
    <w:rsid w:val="00BE37A5"/>
    <w:rsid w:val="00BE580F"/>
    <w:rsid w:val="00BE7ACD"/>
    <w:rsid w:val="00BE7E30"/>
    <w:rsid w:val="00BF0169"/>
    <w:rsid w:val="00BF079B"/>
    <w:rsid w:val="00BF0912"/>
    <w:rsid w:val="00BF1656"/>
    <w:rsid w:val="00BF1D6F"/>
    <w:rsid w:val="00BF3127"/>
    <w:rsid w:val="00BF3133"/>
    <w:rsid w:val="00BF485D"/>
    <w:rsid w:val="00BF5D89"/>
    <w:rsid w:val="00BF624F"/>
    <w:rsid w:val="00BF6BDD"/>
    <w:rsid w:val="00BF71C9"/>
    <w:rsid w:val="00C0153E"/>
    <w:rsid w:val="00C028A1"/>
    <w:rsid w:val="00C0334B"/>
    <w:rsid w:val="00C03984"/>
    <w:rsid w:val="00C05849"/>
    <w:rsid w:val="00C05A1F"/>
    <w:rsid w:val="00C10C9C"/>
    <w:rsid w:val="00C10F95"/>
    <w:rsid w:val="00C11394"/>
    <w:rsid w:val="00C12FD7"/>
    <w:rsid w:val="00C133D5"/>
    <w:rsid w:val="00C13A45"/>
    <w:rsid w:val="00C16109"/>
    <w:rsid w:val="00C169A2"/>
    <w:rsid w:val="00C17E81"/>
    <w:rsid w:val="00C20467"/>
    <w:rsid w:val="00C24AF2"/>
    <w:rsid w:val="00C26865"/>
    <w:rsid w:val="00C30DE3"/>
    <w:rsid w:val="00C30E18"/>
    <w:rsid w:val="00C30F9C"/>
    <w:rsid w:val="00C31E74"/>
    <w:rsid w:val="00C3346B"/>
    <w:rsid w:val="00C33754"/>
    <w:rsid w:val="00C34030"/>
    <w:rsid w:val="00C347A2"/>
    <w:rsid w:val="00C34A37"/>
    <w:rsid w:val="00C3518C"/>
    <w:rsid w:val="00C353B1"/>
    <w:rsid w:val="00C35930"/>
    <w:rsid w:val="00C37663"/>
    <w:rsid w:val="00C37BE3"/>
    <w:rsid w:val="00C40427"/>
    <w:rsid w:val="00C41B50"/>
    <w:rsid w:val="00C41BB7"/>
    <w:rsid w:val="00C4262D"/>
    <w:rsid w:val="00C44D0F"/>
    <w:rsid w:val="00C4532F"/>
    <w:rsid w:val="00C468A6"/>
    <w:rsid w:val="00C501AE"/>
    <w:rsid w:val="00C51CF7"/>
    <w:rsid w:val="00C52201"/>
    <w:rsid w:val="00C5372D"/>
    <w:rsid w:val="00C55874"/>
    <w:rsid w:val="00C55E23"/>
    <w:rsid w:val="00C575E1"/>
    <w:rsid w:val="00C608E8"/>
    <w:rsid w:val="00C60937"/>
    <w:rsid w:val="00C610F2"/>
    <w:rsid w:val="00C615E8"/>
    <w:rsid w:val="00C6227F"/>
    <w:rsid w:val="00C64137"/>
    <w:rsid w:val="00C6452F"/>
    <w:rsid w:val="00C65494"/>
    <w:rsid w:val="00C65A68"/>
    <w:rsid w:val="00C71AB3"/>
    <w:rsid w:val="00C72F61"/>
    <w:rsid w:val="00C7383D"/>
    <w:rsid w:val="00C7387F"/>
    <w:rsid w:val="00C73BC2"/>
    <w:rsid w:val="00C74611"/>
    <w:rsid w:val="00C75157"/>
    <w:rsid w:val="00C75DE1"/>
    <w:rsid w:val="00C76124"/>
    <w:rsid w:val="00C76264"/>
    <w:rsid w:val="00C77046"/>
    <w:rsid w:val="00C77DD1"/>
    <w:rsid w:val="00C813EE"/>
    <w:rsid w:val="00C81AAE"/>
    <w:rsid w:val="00C81B2C"/>
    <w:rsid w:val="00C81B6B"/>
    <w:rsid w:val="00C81D9E"/>
    <w:rsid w:val="00C8226D"/>
    <w:rsid w:val="00C827F6"/>
    <w:rsid w:val="00C83C79"/>
    <w:rsid w:val="00C844FB"/>
    <w:rsid w:val="00C845B5"/>
    <w:rsid w:val="00C864B5"/>
    <w:rsid w:val="00C87259"/>
    <w:rsid w:val="00C91E92"/>
    <w:rsid w:val="00C92BC6"/>
    <w:rsid w:val="00C92E55"/>
    <w:rsid w:val="00C92EFF"/>
    <w:rsid w:val="00C971E4"/>
    <w:rsid w:val="00C97983"/>
    <w:rsid w:val="00CA09D0"/>
    <w:rsid w:val="00CA4CD0"/>
    <w:rsid w:val="00CA545E"/>
    <w:rsid w:val="00CA6768"/>
    <w:rsid w:val="00CA7240"/>
    <w:rsid w:val="00CB2247"/>
    <w:rsid w:val="00CB231E"/>
    <w:rsid w:val="00CB3A27"/>
    <w:rsid w:val="00CB55A6"/>
    <w:rsid w:val="00CB56EC"/>
    <w:rsid w:val="00CB693E"/>
    <w:rsid w:val="00CB716C"/>
    <w:rsid w:val="00CB73BE"/>
    <w:rsid w:val="00CB7903"/>
    <w:rsid w:val="00CC198C"/>
    <w:rsid w:val="00CC3540"/>
    <w:rsid w:val="00CC3C42"/>
    <w:rsid w:val="00CC44CF"/>
    <w:rsid w:val="00CC537C"/>
    <w:rsid w:val="00CC7132"/>
    <w:rsid w:val="00CC7F6D"/>
    <w:rsid w:val="00CD01BF"/>
    <w:rsid w:val="00CD0225"/>
    <w:rsid w:val="00CD1C10"/>
    <w:rsid w:val="00CD311A"/>
    <w:rsid w:val="00CD3976"/>
    <w:rsid w:val="00CD6156"/>
    <w:rsid w:val="00CD7A95"/>
    <w:rsid w:val="00CE0151"/>
    <w:rsid w:val="00CE2EAA"/>
    <w:rsid w:val="00CE4522"/>
    <w:rsid w:val="00CE4AAA"/>
    <w:rsid w:val="00CE58B2"/>
    <w:rsid w:val="00CE5FE6"/>
    <w:rsid w:val="00CF0824"/>
    <w:rsid w:val="00CF0F82"/>
    <w:rsid w:val="00CF13F8"/>
    <w:rsid w:val="00CF25FC"/>
    <w:rsid w:val="00CF5564"/>
    <w:rsid w:val="00CF7B09"/>
    <w:rsid w:val="00D01BE2"/>
    <w:rsid w:val="00D02EDF"/>
    <w:rsid w:val="00D03EF3"/>
    <w:rsid w:val="00D0433E"/>
    <w:rsid w:val="00D04359"/>
    <w:rsid w:val="00D0451D"/>
    <w:rsid w:val="00D057D8"/>
    <w:rsid w:val="00D05BA5"/>
    <w:rsid w:val="00D06413"/>
    <w:rsid w:val="00D06C54"/>
    <w:rsid w:val="00D10AA3"/>
    <w:rsid w:val="00D12BC5"/>
    <w:rsid w:val="00D16F1F"/>
    <w:rsid w:val="00D17541"/>
    <w:rsid w:val="00D1792D"/>
    <w:rsid w:val="00D2031E"/>
    <w:rsid w:val="00D21F8A"/>
    <w:rsid w:val="00D22FB6"/>
    <w:rsid w:val="00D23208"/>
    <w:rsid w:val="00D25C0D"/>
    <w:rsid w:val="00D25CF3"/>
    <w:rsid w:val="00D2796B"/>
    <w:rsid w:val="00D30253"/>
    <w:rsid w:val="00D308E1"/>
    <w:rsid w:val="00D30DE0"/>
    <w:rsid w:val="00D34685"/>
    <w:rsid w:val="00D353CD"/>
    <w:rsid w:val="00D40085"/>
    <w:rsid w:val="00D40994"/>
    <w:rsid w:val="00D40DE7"/>
    <w:rsid w:val="00D41DF1"/>
    <w:rsid w:val="00D42843"/>
    <w:rsid w:val="00D42D1C"/>
    <w:rsid w:val="00D43DB5"/>
    <w:rsid w:val="00D44D01"/>
    <w:rsid w:val="00D44F28"/>
    <w:rsid w:val="00D45966"/>
    <w:rsid w:val="00D468BF"/>
    <w:rsid w:val="00D47652"/>
    <w:rsid w:val="00D50276"/>
    <w:rsid w:val="00D50627"/>
    <w:rsid w:val="00D51ED0"/>
    <w:rsid w:val="00D521B7"/>
    <w:rsid w:val="00D526F5"/>
    <w:rsid w:val="00D52ECD"/>
    <w:rsid w:val="00D531CF"/>
    <w:rsid w:val="00D54D7E"/>
    <w:rsid w:val="00D558CB"/>
    <w:rsid w:val="00D5681D"/>
    <w:rsid w:val="00D611B8"/>
    <w:rsid w:val="00D622FF"/>
    <w:rsid w:val="00D6506E"/>
    <w:rsid w:val="00D66484"/>
    <w:rsid w:val="00D679C9"/>
    <w:rsid w:val="00D7226B"/>
    <w:rsid w:val="00D7266B"/>
    <w:rsid w:val="00D7298E"/>
    <w:rsid w:val="00D75E44"/>
    <w:rsid w:val="00D76B0C"/>
    <w:rsid w:val="00D82893"/>
    <w:rsid w:val="00D82F3F"/>
    <w:rsid w:val="00D83A4C"/>
    <w:rsid w:val="00D841B8"/>
    <w:rsid w:val="00D84C7A"/>
    <w:rsid w:val="00D858B0"/>
    <w:rsid w:val="00D85E04"/>
    <w:rsid w:val="00D85E5A"/>
    <w:rsid w:val="00D8777C"/>
    <w:rsid w:val="00D87D55"/>
    <w:rsid w:val="00D90AB6"/>
    <w:rsid w:val="00D9151C"/>
    <w:rsid w:val="00D92009"/>
    <w:rsid w:val="00D9308D"/>
    <w:rsid w:val="00D93903"/>
    <w:rsid w:val="00D9434E"/>
    <w:rsid w:val="00D94687"/>
    <w:rsid w:val="00D964C4"/>
    <w:rsid w:val="00D968AF"/>
    <w:rsid w:val="00D96C56"/>
    <w:rsid w:val="00D96D5F"/>
    <w:rsid w:val="00D97FC5"/>
    <w:rsid w:val="00DA0B5C"/>
    <w:rsid w:val="00DA0D77"/>
    <w:rsid w:val="00DA1170"/>
    <w:rsid w:val="00DA2403"/>
    <w:rsid w:val="00DA2E0E"/>
    <w:rsid w:val="00DA2E97"/>
    <w:rsid w:val="00DA5C37"/>
    <w:rsid w:val="00DA5C9E"/>
    <w:rsid w:val="00DA5E4E"/>
    <w:rsid w:val="00DA605B"/>
    <w:rsid w:val="00DB053A"/>
    <w:rsid w:val="00DB1A10"/>
    <w:rsid w:val="00DB2E5C"/>
    <w:rsid w:val="00DB3512"/>
    <w:rsid w:val="00DB35D9"/>
    <w:rsid w:val="00DB3E4C"/>
    <w:rsid w:val="00DB4A73"/>
    <w:rsid w:val="00DB527D"/>
    <w:rsid w:val="00DB5A69"/>
    <w:rsid w:val="00DB5B34"/>
    <w:rsid w:val="00DB641F"/>
    <w:rsid w:val="00DB69C9"/>
    <w:rsid w:val="00DB7345"/>
    <w:rsid w:val="00DB73FF"/>
    <w:rsid w:val="00DB74FA"/>
    <w:rsid w:val="00DC0050"/>
    <w:rsid w:val="00DC6F16"/>
    <w:rsid w:val="00DC7643"/>
    <w:rsid w:val="00DD0392"/>
    <w:rsid w:val="00DD0770"/>
    <w:rsid w:val="00DD0BA6"/>
    <w:rsid w:val="00DD2B79"/>
    <w:rsid w:val="00DD2CB7"/>
    <w:rsid w:val="00DD2DA3"/>
    <w:rsid w:val="00DD2E5B"/>
    <w:rsid w:val="00DD492D"/>
    <w:rsid w:val="00DD6FC6"/>
    <w:rsid w:val="00DD78A7"/>
    <w:rsid w:val="00DE0240"/>
    <w:rsid w:val="00DE24B1"/>
    <w:rsid w:val="00DE3CFD"/>
    <w:rsid w:val="00DE4C05"/>
    <w:rsid w:val="00DE7E9F"/>
    <w:rsid w:val="00DF0171"/>
    <w:rsid w:val="00DF065F"/>
    <w:rsid w:val="00DF0884"/>
    <w:rsid w:val="00DF3172"/>
    <w:rsid w:val="00DF4139"/>
    <w:rsid w:val="00DF4A38"/>
    <w:rsid w:val="00DF4DDA"/>
    <w:rsid w:val="00DF5AC4"/>
    <w:rsid w:val="00DF676D"/>
    <w:rsid w:val="00DF6F8C"/>
    <w:rsid w:val="00E003AD"/>
    <w:rsid w:val="00E00DC9"/>
    <w:rsid w:val="00E00E55"/>
    <w:rsid w:val="00E0312F"/>
    <w:rsid w:val="00E048DF"/>
    <w:rsid w:val="00E0597C"/>
    <w:rsid w:val="00E06366"/>
    <w:rsid w:val="00E0724A"/>
    <w:rsid w:val="00E0725A"/>
    <w:rsid w:val="00E07592"/>
    <w:rsid w:val="00E10207"/>
    <w:rsid w:val="00E12314"/>
    <w:rsid w:val="00E12D91"/>
    <w:rsid w:val="00E1492B"/>
    <w:rsid w:val="00E155A9"/>
    <w:rsid w:val="00E15CA5"/>
    <w:rsid w:val="00E16500"/>
    <w:rsid w:val="00E170D0"/>
    <w:rsid w:val="00E21478"/>
    <w:rsid w:val="00E27F1A"/>
    <w:rsid w:val="00E302CB"/>
    <w:rsid w:val="00E307BD"/>
    <w:rsid w:val="00E3136B"/>
    <w:rsid w:val="00E3190D"/>
    <w:rsid w:val="00E31966"/>
    <w:rsid w:val="00E31BFB"/>
    <w:rsid w:val="00E33A2A"/>
    <w:rsid w:val="00E34DBC"/>
    <w:rsid w:val="00E351B8"/>
    <w:rsid w:val="00E367B9"/>
    <w:rsid w:val="00E36E15"/>
    <w:rsid w:val="00E36E55"/>
    <w:rsid w:val="00E37EF3"/>
    <w:rsid w:val="00E40CB7"/>
    <w:rsid w:val="00E41626"/>
    <w:rsid w:val="00E42353"/>
    <w:rsid w:val="00E425A4"/>
    <w:rsid w:val="00E4288C"/>
    <w:rsid w:val="00E42C0F"/>
    <w:rsid w:val="00E43438"/>
    <w:rsid w:val="00E4497C"/>
    <w:rsid w:val="00E459F8"/>
    <w:rsid w:val="00E46389"/>
    <w:rsid w:val="00E47893"/>
    <w:rsid w:val="00E50640"/>
    <w:rsid w:val="00E50F47"/>
    <w:rsid w:val="00E52BA0"/>
    <w:rsid w:val="00E53B19"/>
    <w:rsid w:val="00E53D00"/>
    <w:rsid w:val="00E551FA"/>
    <w:rsid w:val="00E55313"/>
    <w:rsid w:val="00E5762A"/>
    <w:rsid w:val="00E57C2D"/>
    <w:rsid w:val="00E600E7"/>
    <w:rsid w:val="00E60C5F"/>
    <w:rsid w:val="00E60D4F"/>
    <w:rsid w:val="00E61642"/>
    <w:rsid w:val="00E61A47"/>
    <w:rsid w:val="00E62AAD"/>
    <w:rsid w:val="00E62AE5"/>
    <w:rsid w:val="00E643C2"/>
    <w:rsid w:val="00E64ACE"/>
    <w:rsid w:val="00E64D56"/>
    <w:rsid w:val="00E70654"/>
    <w:rsid w:val="00E709E2"/>
    <w:rsid w:val="00E70F04"/>
    <w:rsid w:val="00E7126C"/>
    <w:rsid w:val="00E71407"/>
    <w:rsid w:val="00E74EEC"/>
    <w:rsid w:val="00E75BC0"/>
    <w:rsid w:val="00E76221"/>
    <w:rsid w:val="00E766A9"/>
    <w:rsid w:val="00E7749A"/>
    <w:rsid w:val="00E80767"/>
    <w:rsid w:val="00E82BC6"/>
    <w:rsid w:val="00E82F6A"/>
    <w:rsid w:val="00E83319"/>
    <w:rsid w:val="00E83BCA"/>
    <w:rsid w:val="00E85591"/>
    <w:rsid w:val="00E8671D"/>
    <w:rsid w:val="00E86934"/>
    <w:rsid w:val="00E86D92"/>
    <w:rsid w:val="00E870A5"/>
    <w:rsid w:val="00E8726D"/>
    <w:rsid w:val="00E87920"/>
    <w:rsid w:val="00E87CBF"/>
    <w:rsid w:val="00E94E11"/>
    <w:rsid w:val="00EA08F6"/>
    <w:rsid w:val="00EA0DFB"/>
    <w:rsid w:val="00EA1942"/>
    <w:rsid w:val="00EA206E"/>
    <w:rsid w:val="00EA224C"/>
    <w:rsid w:val="00EA3DC7"/>
    <w:rsid w:val="00EA759D"/>
    <w:rsid w:val="00EB0083"/>
    <w:rsid w:val="00EB0B38"/>
    <w:rsid w:val="00EB125E"/>
    <w:rsid w:val="00EB14F1"/>
    <w:rsid w:val="00EB1B14"/>
    <w:rsid w:val="00EB281F"/>
    <w:rsid w:val="00EB2CB8"/>
    <w:rsid w:val="00EB5575"/>
    <w:rsid w:val="00EB7450"/>
    <w:rsid w:val="00EC04D1"/>
    <w:rsid w:val="00EC3B92"/>
    <w:rsid w:val="00EC692B"/>
    <w:rsid w:val="00EC73D7"/>
    <w:rsid w:val="00ED05F9"/>
    <w:rsid w:val="00ED1482"/>
    <w:rsid w:val="00ED30A9"/>
    <w:rsid w:val="00ED6964"/>
    <w:rsid w:val="00ED6F66"/>
    <w:rsid w:val="00ED750D"/>
    <w:rsid w:val="00EE066F"/>
    <w:rsid w:val="00EE10D9"/>
    <w:rsid w:val="00EE1A4B"/>
    <w:rsid w:val="00EE25DA"/>
    <w:rsid w:val="00EE28FF"/>
    <w:rsid w:val="00EE2D8C"/>
    <w:rsid w:val="00EE3049"/>
    <w:rsid w:val="00EE3D77"/>
    <w:rsid w:val="00EE48FC"/>
    <w:rsid w:val="00EE4E16"/>
    <w:rsid w:val="00EE4EE9"/>
    <w:rsid w:val="00EE5A02"/>
    <w:rsid w:val="00EE6254"/>
    <w:rsid w:val="00EE625B"/>
    <w:rsid w:val="00EE681A"/>
    <w:rsid w:val="00EF043A"/>
    <w:rsid w:val="00EF387B"/>
    <w:rsid w:val="00EF399C"/>
    <w:rsid w:val="00EF3CAB"/>
    <w:rsid w:val="00EF40CA"/>
    <w:rsid w:val="00EF48E7"/>
    <w:rsid w:val="00EF7F25"/>
    <w:rsid w:val="00F0045E"/>
    <w:rsid w:val="00F01765"/>
    <w:rsid w:val="00F01AF0"/>
    <w:rsid w:val="00F02C69"/>
    <w:rsid w:val="00F03C1A"/>
    <w:rsid w:val="00F04F1D"/>
    <w:rsid w:val="00F06677"/>
    <w:rsid w:val="00F06F96"/>
    <w:rsid w:val="00F104EB"/>
    <w:rsid w:val="00F10EA9"/>
    <w:rsid w:val="00F117E3"/>
    <w:rsid w:val="00F11B66"/>
    <w:rsid w:val="00F12237"/>
    <w:rsid w:val="00F1497D"/>
    <w:rsid w:val="00F15BF3"/>
    <w:rsid w:val="00F16601"/>
    <w:rsid w:val="00F17D14"/>
    <w:rsid w:val="00F17F6F"/>
    <w:rsid w:val="00F20F8E"/>
    <w:rsid w:val="00F21334"/>
    <w:rsid w:val="00F22855"/>
    <w:rsid w:val="00F22898"/>
    <w:rsid w:val="00F24EC3"/>
    <w:rsid w:val="00F253DC"/>
    <w:rsid w:val="00F2540E"/>
    <w:rsid w:val="00F3074A"/>
    <w:rsid w:val="00F30A0F"/>
    <w:rsid w:val="00F31D2E"/>
    <w:rsid w:val="00F32B02"/>
    <w:rsid w:val="00F3349A"/>
    <w:rsid w:val="00F33873"/>
    <w:rsid w:val="00F33DFE"/>
    <w:rsid w:val="00F34262"/>
    <w:rsid w:val="00F34958"/>
    <w:rsid w:val="00F34A2E"/>
    <w:rsid w:val="00F36874"/>
    <w:rsid w:val="00F372F8"/>
    <w:rsid w:val="00F37EC6"/>
    <w:rsid w:val="00F42224"/>
    <w:rsid w:val="00F429FF"/>
    <w:rsid w:val="00F442E0"/>
    <w:rsid w:val="00F44930"/>
    <w:rsid w:val="00F45D8A"/>
    <w:rsid w:val="00F467BF"/>
    <w:rsid w:val="00F47744"/>
    <w:rsid w:val="00F47BB9"/>
    <w:rsid w:val="00F50137"/>
    <w:rsid w:val="00F504CE"/>
    <w:rsid w:val="00F5154B"/>
    <w:rsid w:val="00F51802"/>
    <w:rsid w:val="00F52772"/>
    <w:rsid w:val="00F5359C"/>
    <w:rsid w:val="00F55A08"/>
    <w:rsid w:val="00F5602B"/>
    <w:rsid w:val="00F56C03"/>
    <w:rsid w:val="00F56D49"/>
    <w:rsid w:val="00F60352"/>
    <w:rsid w:val="00F61BC1"/>
    <w:rsid w:val="00F61EA3"/>
    <w:rsid w:val="00F6216C"/>
    <w:rsid w:val="00F64613"/>
    <w:rsid w:val="00F67724"/>
    <w:rsid w:val="00F67989"/>
    <w:rsid w:val="00F67B79"/>
    <w:rsid w:val="00F731F8"/>
    <w:rsid w:val="00F73A0D"/>
    <w:rsid w:val="00F7549B"/>
    <w:rsid w:val="00F75755"/>
    <w:rsid w:val="00F7592B"/>
    <w:rsid w:val="00F75AA8"/>
    <w:rsid w:val="00F75EBE"/>
    <w:rsid w:val="00F77B70"/>
    <w:rsid w:val="00F80C20"/>
    <w:rsid w:val="00F81C2E"/>
    <w:rsid w:val="00F8202B"/>
    <w:rsid w:val="00F83BF7"/>
    <w:rsid w:val="00F840C9"/>
    <w:rsid w:val="00F84F13"/>
    <w:rsid w:val="00F878C6"/>
    <w:rsid w:val="00F87F35"/>
    <w:rsid w:val="00F900BD"/>
    <w:rsid w:val="00F90FA1"/>
    <w:rsid w:val="00F911A6"/>
    <w:rsid w:val="00F93609"/>
    <w:rsid w:val="00F93CB2"/>
    <w:rsid w:val="00F93F92"/>
    <w:rsid w:val="00FA1D07"/>
    <w:rsid w:val="00FA3ECC"/>
    <w:rsid w:val="00FA49D2"/>
    <w:rsid w:val="00FA4D86"/>
    <w:rsid w:val="00FA726E"/>
    <w:rsid w:val="00FA753A"/>
    <w:rsid w:val="00FB0E8F"/>
    <w:rsid w:val="00FB20A2"/>
    <w:rsid w:val="00FB21CE"/>
    <w:rsid w:val="00FB4528"/>
    <w:rsid w:val="00FB48A8"/>
    <w:rsid w:val="00FB48C5"/>
    <w:rsid w:val="00FB554B"/>
    <w:rsid w:val="00FC2339"/>
    <w:rsid w:val="00FC27A9"/>
    <w:rsid w:val="00FC6FA6"/>
    <w:rsid w:val="00FC736A"/>
    <w:rsid w:val="00FD0286"/>
    <w:rsid w:val="00FD0333"/>
    <w:rsid w:val="00FD0C15"/>
    <w:rsid w:val="00FD2CEB"/>
    <w:rsid w:val="00FD2E2A"/>
    <w:rsid w:val="00FD3D96"/>
    <w:rsid w:val="00FD5195"/>
    <w:rsid w:val="00FD5203"/>
    <w:rsid w:val="00FD60A9"/>
    <w:rsid w:val="00FD6CE1"/>
    <w:rsid w:val="00FE10FF"/>
    <w:rsid w:val="00FE3103"/>
    <w:rsid w:val="00FE3514"/>
    <w:rsid w:val="00FE4799"/>
    <w:rsid w:val="00FE4FAE"/>
    <w:rsid w:val="00FE604C"/>
    <w:rsid w:val="00FF0E0E"/>
    <w:rsid w:val="00FF0F65"/>
    <w:rsid w:val="00FF2E66"/>
    <w:rsid w:val="00FF32AD"/>
    <w:rsid w:val="00FF3E36"/>
    <w:rsid w:val="00FF47DE"/>
    <w:rsid w:val="00FF5A36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D05D"/>
  <w15:chartTrackingRefBased/>
  <w15:docId w15:val="{CEBF7904-42F3-481A-BA3A-E4F1BB5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B5D0D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5D0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B5D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AB5D0D"/>
    <w:rPr>
      <w:rFonts w:ascii="Arial" w:eastAsia="Arial" w:hAnsi="Arial" w:cs="Arial"/>
      <w:color w:val="00000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B5D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B5D0D"/>
    <w:rPr>
      <w:rFonts w:ascii="Arial" w:eastAsia="Arial" w:hAnsi="Arial" w:cs="Arial"/>
      <w:color w:val="000000"/>
      <w:lang w:val="nl" w:eastAsia="nl-NL"/>
    </w:rPr>
  </w:style>
  <w:style w:type="character" w:customStyle="1" w:styleId="gmail-qowt-font2-calibri">
    <w:name w:val="gmail-qowt-font2-calibri"/>
    <w:basedOn w:val="Standaardalinea-lettertype"/>
    <w:rsid w:val="00AB5D0D"/>
  </w:style>
  <w:style w:type="paragraph" w:styleId="Ballontekst">
    <w:name w:val="Balloon Text"/>
    <w:basedOn w:val="Standaard"/>
    <w:link w:val="BallontekstChar"/>
    <w:uiPriority w:val="99"/>
    <w:semiHidden/>
    <w:unhideWhenUsed/>
    <w:rsid w:val="00AB5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B5D0D"/>
    <w:rPr>
      <w:rFonts w:ascii="Tahoma" w:eastAsia="Arial" w:hAnsi="Tahoma" w:cs="Tahoma"/>
      <w:color w:val="000000"/>
      <w:sz w:val="16"/>
      <w:szCs w:val="16"/>
      <w:lang w:val="nl" w:eastAsia="nl-NL"/>
    </w:rPr>
  </w:style>
  <w:style w:type="paragraph" w:styleId="Geenafstand">
    <w:name w:val="No Spacing"/>
    <w:uiPriority w:val="1"/>
    <w:qFormat/>
    <w:rsid w:val="00E87CBF"/>
    <w:rPr>
      <w:sz w:val="22"/>
      <w:szCs w:val="22"/>
      <w:lang w:eastAsia="en-US"/>
    </w:rPr>
  </w:style>
  <w:style w:type="character" w:styleId="Subtielebenadrukking">
    <w:name w:val="Subtle Emphasis"/>
    <w:uiPriority w:val="19"/>
    <w:qFormat/>
    <w:rsid w:val="00790672"/>
    <w:rPr>
      <w:i/>
      <w:iCs/>
      <w:color w:val="404040"/>
    </w:rPr>
  </w:style>
  <w:style w:type="table" w:styleId="Tabelraster">
    <w:name w:val="Table Grid"/>
    <w:basedOn w:val="Standaardtabel"/>
    <w:uiPriority w:val="59"/>
    <w:rsid w:val="00D1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161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arstaatjegemeente.n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b95ab-8b08-47ea-89ba-ca1a603d4cc5">
      <Terms xmlns="http://schemas.microsoft.com/office/infopath/2007/PartnerControls"/>
    </lcf76f155ced4ddcb4097134ff3c332f>
    <TaxCatchAll xmlns="c63d1cd4-3a86-4125-a048-418cd94b79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1BFF60FE364DA1B02316A107CABE" ma:contentTypeVersion="19" ma:contentTypeDescription="Een nieuw document maken." ma:contentTypeScope="" ma:versionID="c9bb637aae4430cd2e6f7939967c242f">
  <xsd:schema xmlns:xsd="http://www.w3.org/2001/XMLSchema" xmlns:xs="http://www.w3.org/2001/XMLSchema" xmlns:p="http://schemas.microsoft.com/office/2006/metadata/properties" xmlns:ns2="c63d1cd4-3a86-4125-a048-418cd94b7970" xmlns:ns3="78cb95ab-8b08-47ea-89ba-ca1a603d4cc5" targetNamespace="http://schemas.microsoft.com/office/2006/metadata/properties" ma:root="true" ma:fieldsID="65c168218400ea8e8b41bd084b4b13af" ns2:_="" ns3:_="">
    <xsd:import namespace="c63d1cd4-3a86-4125-a048-418cd94b7970"/>
    <xsd:import namespace="78cb95ab-8b08-47ea-89ba-ca1a603d4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1cd4-3a86-4125-a048-418cd94b79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1722d2-f8a3-4141-abcc-d6c6463aa79b}" ma:internalName="TaxCatchAll" ma:showField="CatchAllData" ma:web="c63d1cd4-3a86-4125-a048-418cd94b7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95ab-8b08-47ea-89ba-ca1a603d4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d486564-82b7-44ae-a7ab-485540714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BA95D-C56A-44C8-BD6B-6AAFA4ADEED2}">
  <ds:schemaRefs>
    <ds:schemaRef ds:uri="http://schemas.microsoft.com/office/2006/metadata/properties"/>
    <ds:schemaRef ds:uri="http://schemas.microsoft.com/office/infopath/2007/PartnerControls"/>
    <ds:schemaRef ds:uri="78cb95ab-8b08-47ea-89ba-ca1a603d4cc5"/>
    <ds:schemaRef ds:uri="c63d1cd4-3a86-4125-a048-418cd94b7970"/>
  </ds:schemaRefs>
</ds:datastoreItem>
</file>

<file path=customXml/itemProps2.xml><?xml version="1.0" encoding="utf-8"?>
<ds:datastoreItem xmlns:ds="http://schemas.openxmlformats.org/officeDocument/2006/customXml" ds:itemID="{41CBADA8-A71B-40CF-B13C-3BD2777A5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741FFF-D32C-4283-B7FC-3A4857CF7D0C}"/>
</file>

<file path=customXml/itemProps4.xml><?xml version="1.0" encoding="utf-8"?>
<ds:datastoreItem xmlns:ds="http://schemas.openxmlformats.org/officeDocument/2006/customXml" ds:itemID="{BF046DF4-7BA4-42AE-BFEE-D1E6BC845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2191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Guldenaar</dc:creator>
  <cp:keywords/>
  <dc:description/>
  <cp:lastModifiedBy>Mariëtte  Verdoes | SWV VO MHR</cp:lastModifiedBy>
  <cp:revision>249</cp:revision>
  <cp:lastPrinted>2022-09-19T08:23:00Z</cp:lastPrinted>
  <dcterms:created xsi:type="dcterms:W3CDTF">2023-02-07T09:11:00Z</dcterms:created>
  <dcterms:modified xsi:type="dcterms:W3CDTF">2023-02-07T13:57:00Z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0x01010007B21BFF60FE364DA1B02316A107CABE</vt:lpwstr>
  </property>
  <property fmtid="{D5CDD505-2E9C-101B-9397-08002B2CF9AE}" pid="3" name="MediaServiceImageTags">
    <vt:lpwstr/>
  </property>
</Properties>
</file>